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47E" w:rsidRPr="006C3C64" w:rsidRDefault="0008547E" w:rsidP="006C3C64">
      <w:pPr>
        <w:spacing w:after="0" w:line="240" w:lineRule="auto"/>
        <w:rPr>
          <w:rFonts w:ascii="Times New Roman" w:eastAsia="Times New Roman" w:hAnsi="Times New Roman" w:cs="Times New Roman"/>
          <w:sz w:val="28"/>
          <w:szCs w:val="28"/>
        </w:rPr>
      </w:pPr>
    </w:p>
    <w:p w:rsidR="00070F3C" w:rsidRPr="00CA50CD" w:rsidRDefault="00CD108D" w:rsidP="00CA50CD">
      <w:pPr>
        <w:jc w:val="center"/>
        <w:rPr>
          <w:rFonts w:ascii="Times New Roman" w:hAnsi="Times New Roman" w:cs="Times New Roman"/>
          <w:b/>
          <w:sz w:val="28"/>
          <w:szCs w:val="28"/>
        </w:rPr>
      </w:pPr>
      <w:r w:rsidRPr="00CA50CD">
        <w:rPr>
          <w:rFonts w:ascii="Times New Roman" w:hAnsi="Times New Roman" w:cs="Times New Roman"/>
          <w:b/>
          <w:sz w:val="28"/>
          <w:szCs w:val="28"/>
        </w:rPr>
        <w:t>Конкурсная работа воспит</w:t>
      </w:r>
      <w:r w:rsidR="00CA50CD">
        <w:rPr>
          <w:rFonts w:ascii="Times New Roman" w:hAnsi="Times New Roman" w:cs="Times New Roman"/>
          <w:b/>
          <w:sz w:val="28"/>
          <w:szCs w:val="28"/>
        </w:rPr>
        <w:t xml:space="preserve">ателя МБДОУ д/с № </w:t>
      </w:r>
      <w:r w:rsidR="007512E7">
        <w:rPr>
          <w:rFonts w:ascii="Times New Roman" w:hAnsi="Times New Roman" w:cs="Times New Roman"/>
          <w:b/>
          <w:sz w:val="28"/>
          <w:szCs w:val="28"/>
        </w:rPr>
        <w:t>6</w:t>
      </w:r>
      <w:r w:rsidR="006C3C64">
        <w:rPr>
          <w:rFonts w:ascii="Times New Roman" w:hAnsi="Times New Roman" w:cs="Times New Roman"/>
          <w:b/>
          <w:sz w:val="28"/>
          <w:szCs w:val="28"/>
        </w:rPr>
        <w:t xml:space="preserve"> Зарянова Т. И.</w:t>
      </w:r>
    </w:p>
    <w:p w:rsidR="00CD108D" w:rsidRPr="00CA50CD" w:rsidRDefault="00CD108D" w:rsidP="00CA50CD">
      <w:pPr>
        <w:jc w:val="center"/>
        <w:rPr>
          <w:rFonts w:ascii="Times New Roman" w:hAnsi="Times New Roman" w:cs="Times New Roman"/>
          <w:b/>
          <w:sz w:val="28"/>
          <w:szCs w:val="28"/>
        </w:rPr>
      </w:pPr>
      <w:r w:rsidRPr="00CA50CD">
        <w:rPr>
          <w:rFonts w:ascii="Times New Roman" w:hAnsi="Times New Roman" w:cs="Times New Roman"/>
          <w:b/>
          <w:sz w:val="28"/>
          <w:szCs w:val="28"/>
        </w:rPr>
        <w:t>Тема: «</w:t>
      </w:r>
      <w:r w:rsidR="002067AD">
        <w:rPr>
          <w:rFonts w:ascii="Times New Roman" w:hAnsi="Times New Roman" w:cs="Times New Roman"/>
          <w:b/>
          <w:sz w:val="28"/>
          <w:szCs w:val="28"/>
        </w:rPr>
        <w:t>Здоровячок наш речевичек!»</w:t>
      </w:r>
    </w:p>
    <w:tbl>
      <w:tblPr>
        <w:tblStyle w:val="a3"/>
        <w:tblW w:w="0" w:type="auto"/>
        <w:tblInd w:w="-601" w:type="dxa"/>
        <w:tblLook w:val="04A0"/>
      </w:tblPr>
      <w:tblGrid>
        <w:gridCol w:w="2664"/>
        <w:gridCol w:w="7259"/>
      </w:tblGrid>
      <w:tr w:rsidR="00CD108D" w:rsidTr="00DC7C81">
        <w:tc>
          <w:tcPr>
            <w:tcW w:w="2664" w:type="dxa"/>
          </w:tcPr>
          <w:p w:rsidR="00CD108D" w:rsidRDefault="00CD108D" w:rsidP="00281759">
            <w:pPr>
              <w:rPr>
                <w:rFonts w:ascii="Times New Roman" w:hAnsi="Times New Roman" w:cs="Times New Roman"/>
                <w:sz w:val="28"/>
                <w:szCs w:val="28"/>
              </w:rPr>
            </w:pPr>
            <w:r>
              <w:rPr>
                <w:rFonts w:ascii="Times New Roman" w:hAnsi="Times New Roman" w:cs="Times New Roman"/>
                <w:sz w:val="28"/>
                <w:szCs w:val="28"/>
              </w:rPr>
              <w:t>Ф.И.О. автора, название учебного заведения</w:t>
            </w:r>
          </w:p>
        </w:tc>
        <w:tc>
          <w:tcPr>
            <w:tcW w:w="7259" w:type="dxa"/>
          </w:tcPr>
          <w:p w:rsidR="00CD108D" w:rsidRDefault="006C3C64" w:rsidP="00281759">
            <w:pPr>
              <w:jc w:val="both"/>
              <w:rPr>
                <w:rFonts w:ascii="Times New Roman" w:hAnsi="Times New Roman" w:cs="Times New Roman"/>
                <w:sz w:val="28"/>
                <w:szCs w:val="28"/>
              </w:rPr>
            </w:pPr>
            <w:r>
              <w:rPr>
                <w:rFonts w:ascii="Times New Roman" w:hAnsi="Times New Roman" w:cs="Times New Roman"/>
                <w:sz w:val="28"/>
                <w:szCs w:val="28"/>
              </w:rPr>
              <w:t>Зарянова Татьяна Ивановна,</w:t>
            </w:r>
          </w:p>
          <w:p w:rsidR="00CD108D" w:rsidRDefault="00CD108D" w:rsidP="006C3C64">
            <w:pPr>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детский сад № </w:t>
            </w:r>
            <w:r w:rsidR="006C3C64">
              <w:rPr>
                <w:rFonts w:ascii="Times New Roman" w:hAnsi="Times New Roman" w:cs="Times New Roman"/>
                <w:sz w:val="28"/>
                <w:szCs w:val="28"/>
              </w:rPr>
              <w:t>6</w:t>
            </w:r>
          </w:p>
        </w:tc>
      </w:tr>
      <w:tr w:rsidR="00CD108D" w:rsidTr="00DC7C81">
        <w:tc>
          <w:tcPr>
            <w:tcW w:w="2664" w:type="dxa"/>
          </w:tcPr>
          <w:p w:rsidR="00CD108D" w:rsidRDefault="00CD108D" w:rsidP="00281759">
            <w:pPr>
              <w:rPr>
                <w:rFonts w:ascii="Times New Roman" w:hAnsi="Times New Roman" w:cs="Times New Roman"/>
                <w:sz w:val="28"/>
                <w:szCs w:val="28"/>
              </w:rPr>
            </w:pPr>
            <w:r>
              <w:rPr>
                <w:rFonts w:ascii="Times New Roman" w:hAnsi="Times New Roman" w:cs="Times New Roman"/>
                <w:sz w:val="28"/>
                <w:szCs w:val="28"/>
              </w:rPr>
              <w:t>Адрес ДОО</w:t>
            </w:r>
          </w:p>
        </w:tc>
        <w:tc>
          <w:tcPr>
            <w:tcW w:w="7259" w:type="dxa"/>
          </w:tcPr>
          <w:p w:rsidR="00CD108D" w:rsidRPr="006C3C64" w:rsidRDefault="006C3C64" w:rsidP="006C3C64">
            <w:pPr>
              <w:rPr>
                <w:rFonts w:ascii="Times New Roman" w:hAnsi="Times New Roman" w:cs="Times New Roman"/>
                <w:sz w:val="28"/>
                <w:szCs w:val="28"/>
              </w:rPr>
            </w:pPr>
            <w:r w:rsidRPr="006C3C64">
              <w:rPr>
                <w:rFonts w:ascii="Times New Roman" w:hAnsi="Times New Roman" w:cs="Times New Roman"/>
                <w:sz w:val="28"/>
                <w:szCs w:val="28"/>
                <w:shd w:val="clear" w:color="auto" w:fill="FFFFFF"/>
              </w:rPr>
              <w:t>Краснодарский край,</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shd w:val="clear" w:color="auto" w:fill="FFFFFF"/>
              </w:rPr>
              <w:t>.</w:t>
            </w:r>
            <w:r w:rsidRPr="006C3C64">
              <w:rPr>
                <w:rFonts w:ascii="Times New Roman" w:hAnsi="Times New Roman" w:cs="Times New Roman"/>
                <w:sz w:val="28"/>
                <w:szCs w:val="28"/>
                <w:shd w:val="clear" w:color="auto" w:fill="FFFFFF"/>
              </w:rPr>
              <w:t xml:space="preserve"> Тимашевск, микрорайон Садовод, переулок Тургенева, 1</w:t>
            </w:r>
          </w:p>
        </w:tc>
      </w:tr>
      <w:tr w:rsidR="00CD108D" w:rsidTr="00DC7C81">
        <w:tc>
          <w:tcPr>
            <w:tcW w:w="2664" w:type="dxa"/>
          </w:tcPr>
          <w:p w:rsidR="00CD108D" w:rsidRDefault="00CD108D" w:rsidP="00281759">
            <w:pPr>
              <w:rPr>
                <w:rFonts w:ascii="Times New Roman" w:hAnsi="Times New Roman" w:cs="Times New Roman"/>
                <w:sz w:val="28"/>
                <w:szCs w:val="28"/>
              </w:rPr>
            </w:pPr>
            <w:r>
              <w:rPr>
                <w:rFonts w:ascii="Times New Roman" w:hAnsi="Times New Roman" w:cs="Times New Roman"/>
                <w:sz w:val="28"/>
                <w:szCs w:val="28"/>
              </w:rPr>
              <w:t>Степень готовности</w:t>
            </w:r>
          </w:p>
        </w:tc>
        <w:tc>
          <w:tcPr>
            <w:tcW w:w="7259" w:type="dxa"/>
          </w:tcPr>
          <w:p w:rsidR="00CD108D" w:rsidRDefault="00CD108D" w:rsidP="00281759">
            <w:pPr>
              <w:jc w:val="both"/>
              <w:rPr>
                <w:rFonts w:ascii="Times New Roman" w:hAnsi="Times New Roman" w:cs="Times New Roman"/>
                <w:sz w:val="28"/>
                <w:szCs w:val="28"/>
              </w:rPr>
            </w:pPr>
            <w:r>
              <w:rPr>
                <w:rFonts w:ascii="Times New Roman" w:hAnsi="Times New Roman" w:cs="Times New Roman"/>
                <w:sz w:val="28"/>
                <w:szCs w:val="28"/>
              </w:rPr>
              <w:t>Реализован</w:t>
            </w:r>
          </w:p>
        </w:tc>
      </w:tr>
      <w:tr w:rsidR="00CD108D" w:rsidTr="00DC7C81">
        <w:tc>
          <w:tcPr>
            <w:tcW w:w="2664" w:type="dxa"/>
          </w:tcPr>
          <w:p w:rsidR="00CD108D" w:rsidRDefault="00CD108D" w:rsidP="00281759">
            <w:pPr>
              <w:rPr>
                <w:rFonts w:ascii="Times New Roman" w:hAnsi="Times New Roman" w:cs="Times New Roman"/>
                <w:sz w:val="28"/>
                <w:szCs w:val="28"/>
              </w:rPr>
            </w:pPr>
            <w:r>
              <w:rPr>
                <w:rFonts w:ascii="Times New Roman" w:hAnsi="Times New Roman" w:cs="Times New Roman"/>
                <w:sz w:val="28"/>
                <w:szCs w:val="28"/>
              </w:rPr>
              <w:t>Сроки реализации</w:t>
            </w:r>
          </w:p>
        </w:tc>
        <w:tc>
          <w:tcPr>
            <w:tcW w:w="7259" w:type="dxa"/>
          </w:tcPr>
          <w:p w:rsidR="00CD108D" w:rsidRDefault="002067AD" w:rsidP="00047710">
            <w:pPr>
              <w:jc w:val="both"/>
              <w:rPr>
                <w:rFonts w:ascii="Times New Roman" w:hAnsi="Times New Roman" w:cs="Times New Roman"/>
                <w:sz w:val="28"/>
                <w:szCs w:val="28"/>
              </w:rPr>
            </w:pPr>
            <w:r>
              <w:rPr>
                <w:rFonts w:ascii="Times New Roman" w:hAnsi="Times New Roman" w:cs="Times New Roman"/>
                <w:sz w:val="28"/>
                <w:szCs w:val="28"/>
              </w:rPr>
              <w:t>Сентябрь – декабрь 2020</w:t>
            </w:r>
            <w:r w:rsidR="00EC60CF">
              <w:rPr>
                <w:rFonts w:ascii="Times New Roman" w:hAnsi="Times New Roman" w:cs="Times New Roman"/>
                <w:sz w:val="28"/>
                <w:szCs w:val="28"/>
              </w:rPr>
              <w:t xml:space="preserve"> г.</w:t>
            </w:r>
          </w:p>
        </w:tc>
      </w:tr>
      <w:tr w:rsidR="00CD108D" w:rsidTr="00DC7C81">
        <w:tc>
          <w:tcPr>
            <w:tcW w:w="2664" w:type="dxa"/>
          </w:tcPr>
          <w:p w:rsidR="00CD108D" w:rsidRDefault="00CD108D">
            <w:pPr>
              <w:rPr>
                <w:rFonts w:ascii="Times New Roman" w:hAnsi="Times New Roman" w:cs="Times New Roman"/>
                <w:sz w:val="28"/>
                <w:szCs w:val="28"/>
              </w:rPr>
            </w:pPr>
            <w:r>
              <w:rPr>
                <w:rFonts w:ascii="Times New Roman" w:hAnsi="Times New Roman" w:cs="Times New Roman"/>
                <w:sz w:val="28"/>
                <w:szCs w:val="28"/>
              </w:rPr>
              <w:t>Тема проекта</w:t>
            </w:r>
          </w:p>
        </w:tc>
        <w:tc>
          <w:tcPr>
            <w:tcW w:w="7259" w:type="dxa"/>
          </w:tcPr>
          <w:p w:rsidR="00CD108D" w:rsidRPr="002067AD" w:rsidRDefault="007645D6">
            <w:pPr>
              <w:rPr>
                <w:rFonts w:ascii="Times New Roman" w:hAnsi="Times New Roman" w:cs="Times New Roman"/>
                <w:sz w:val="28"/>
                <w:szCs w:val="28"/>
              </w:rPr>
            </w:pPr>
            <w:r>
              <w:rPr>
                <w:rFonts w:ascii="Times New Roman" w:hAnsi="Times New Roman" w:cs="Times New Roman"/>
                <w:sz w:val="28"/>
                <w:szCs w:val="28"/>
              </w:rPr>
              <w:t>Здоровяче</w:t>
            </w:r>
            <w:r w:rsidR="002067AD" w:rsidRPr="002067AD">
              <w:rPr>
                <w:rFonts w:ascii="Times New Roman" w:hAnsi="Times New Roman" w:cs="Times New Roman"/>
                <w:sz w:val="28"/>
                <w:szCs w:val="28"/>
              </w:rPr>
              <w:t xml:space="preserve">к </w:t>
            </w:r>
            <w:proofErr w:type="gramStart"/>
            <w:r w:rsidR="002067AD" w:rsidRPr="002067AD">
              <w:rPr>
                <w:rFonts w:ascii="Times New Roman" w:hAnsi="Times New Roman" w:cs="Times New Roman"/>
                <w:sz w:val="28"/>
                <w:szCs w:val="28"/>
              </w:rPr>
              <w:t>наш</w:t>
            </w:r>
            <w:proofErr w:type="gramEnd"/>
            <w:r w:rsidR="002067AD" w:rsidRPr="002067AD">
              <w:rPr>
                <w:rFonts w:ascii="Times New Roman" w:hAnsi="Times New Roman" w:cs="Times New Roman"/>
                <w:sz w:val="28"/>
                <w:szCs w:val="28"/>
              </w:rPr>
              <w:t xml:space="preserve"> речевичек!</w:t>
            </w:r>
          </w:p>
        </w:tc>
      </w:tr>
      <w:tr w:rsidR="00CD108D" w:rsidTr="00DC7C81">
        <w:tc>
          <w:tcPr>
            <w:tcW w:w="2664" w:type="dxa"/>
          </w:tcPr>
          <w:p w:rsidR="00CD108D" w:rsidRDefault="00CA50CD">
            <w:pPr>
              <w:rPr>
                <w:rFonts w:ascii="Times New Roman" w:hAnsi="Times New Roman" w:cs="Times New Roman"/>
                <w:sz w:val="28"/>
                <w:szCs w:val="28"/>
              </w:rPr>
            </w:pPr>
            <w:r>
              <w:rPr>
                <w:rFonts w:ascii="Times New Roman" w:hAnsi="Times New Roman" w:cs="Times New Roman"/>
                <w:sz w:val="28"/>
                <w:szCs w:val="28"/>
              </w:rPr>
              <w:t>А</w:t>
            </w:r>
            <w:r w:rsidR="00CD108D">
              <w:rPr>
                <w:rFonts w:ascii="Times New Roman" w:hAnsi="Times New Roman" w:cs="Times New Roman"/>
                <w:sz w:val="28"/>
                <w:szCs w:val="28"/>
              </w:rPr>
              <w:t>ктуальность проекта</w:t>
            </w:r>
          </w:p>
        </w:tc>
        <w:tc>
          <w:tcPr>
            <w:tcW w:w="7259" w:type="dxa"/>
          </w:tcPr>
          <w:p w:rsidR="00CD108D" w:rsidRPr="006B49BE" w:rsidRDefault="002067AD">
            <w:pPr>
              <w:rPr>
                <w:rFonts w:ascii="Times New Roman" w:hAnsi="Times New Roman" w:cs="Times New Roman"/>
                <w:sz w:val="28"/>
                <w:szCs w:val="28"/>
              </w:rPr>
            </w:pPr>
            <w:r>
              <w:rPr>
                <w:rFonts w:ascii="Times New Roman" w:eastAsia="Times New Roman" w:hAnsi="Times New Roman" w:cs="Times New Roman"/>
                <w:color w:val="000000"/>
                <w:kern w:val="36"/>
                <w:sz w:val="28"/>
                <w:szCs w:val="28"/>
              </w:rPr>
              <w:t>Здоровьесберегающие технологии, применяемые в коррекционной работе</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Ц</w:t>
            </w:r>
            <w:r w:rsidR="00B42447">
              <w:rPr>
                <w:rFonts w:ascii="Times New Roman" w:hAnsi="Times New Roman" w:cs="Times New Roman"/>
                <w:sz w:val="28"/>
                <w:szCs w:val="28"/>
              </w:rPr>
              <w:t xml:space="preserve">ель </w:t>
            </w:r>
            <w:r>
              <w:rPr>
                <w:rFonts w:ascii="Times New Roman" w:hAnsi="Times New Roman" w:cs="Times New Roman"/>
                <w:sz w:val="28"/>
                <w:szCs w:val="28"/>
              </w:rPr>
              <w:t>проекта</w:t>
            </w:r>
          </w:p>
        </w:tc>
        <w:tc>
          <w:tcPr>
            <w:tcW w:w="7259" w:type="dxa"/>
          </w:tcPr>
          <w:p w:rsidR="00B42447" w:rsidRPr="00F23173" w:rsidRDefault="00F23173" w:rsidP="00F23173">
            <w:pPr>
              <w:jc w:val="both"/>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С</w:t>
            </w:r>
            <w:r w:rsidRPr="00D900AC">
              <w:rPr>
                <w:rFonts w:ascii="Times New Roman" w:eastAsia="Times New Roman" w:hAnsi="Times New Roman" w:cs="Times New Roman"/>
                <w:color w:val="000000"/>
                <w:kern w:val="36"/>
                <w:sz w:val="28"/>
                <w:szCs w:val="28"/>
              </w:rPr>
              <w:t>оздание условий, обеспечивающих овладение ребёнком нормами устной речи, способствующих развитию коммуникативных способностей ребёнка в соответствии с возрастными возможностями.</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З</w:t>
            </w:r>
            <w:r w:rsidR="00B42447">
              <w:rPr>
                <w:rFonts w:ascii="Times New Roman" w:hAnsi="Times New Roman" w:cs="Times New Roman"/>
                <w:sz w:val="28"/>
                <w:szCs w:val="28"/>
              </w:rPr>
              <w:t xml:space="preserve">адачи </w:t>
            </w:r>
            <w:r>
              <w:rPr>
                <w:rFonts w:ascii="Times New Roman" w:hAnsi="Times New Roman" w:cs="Times New Roman"/>
                <w:sz w:val="28"/>
                <w:szCs w:val="28"/>
              </w:rPr>
              <w:t>проекта</w:t>
            </w:r>
          </w:p>
        </w:tc>
        <w:tc>
          <w:tcPr>
            <w:tcW w:w="7259" w:type="dxa"/>
          </w:tcPr>
          <w:p w:rsidR="00F23173" w:rsidRDefault="00540230" w:rsidP="00F23173">
            <w:pPr>
              <w:tabs>
                <w:tab w:val="left" w:pos="205"/>
              </w:tabs>
              <w:ind w:left="205" w:hanging="205"/>
              <w:jc w:val="both"/>
              <w:rPr>
                <w:rFonts w:ascii="Times New Roman" w:hAnsi="Times New Roman" w:cs="Times New Roman"/>
                <w:sz w:val="28"/>
                <w:szCs w:val="28"/>
              </w:rPr>
            </w:pPr>
            <w:r w:rsidRPr="00F23173">
              <w:rPr>
                <w:rFonts w:ascii="Times New Roman" w:hAnsi="Times New Roman" w:cs="Times New Roman"/>
                <w:sz w:val="28"/>
                <w:szCs w:val="28"/>
                <w:shd w:val="clear" w:color="auto" w:fill="FFFFFF"/>
              </w:rPr>
              <w:t>-</w:t>
            </w:r>
            <w:r w:rsidR="00F23173" w:rsidRPr="00F23173">
              <w:rPr>
                <w:rFonts w:ascii="Times New Roman" w:hAnsi="Times New Roman" w:cs="Times New Roman"/>
                <w:sz w:val="28"/>
                <w:szCs w:val="28"/>
              </w:rPr>
              <w:t>Повысить</w:t>
            </w:r>
            <w:r w:rsidR="00F23173">
              <w:rPr>
                <w:rFonts w:ascii="Times New Roman" w:hAnsi="Times New Roman" w:cs="Times New Roman"/>
                <w:sz w:val="28"/>
                <w:szCs w:val="28"/>
              </w:rPr>
              <w:t xml:space="preserve"> результативность воспитательно</w:t>
            </w:r>
          </w:p>
          <w:p w:rsidR="00F23173" w:rsidRPr="00F23173" w:rsidRDefault="00F23173" w:rsidP="00F23173">
            <w:pPr>
              <w:tabs>
                <w:tab w:val="left" w:pos="205"/>
              </w:tabs>
              <w:ind w:left="205" w:hanging="205"/>
              <w:jc w:val="both"/>
              <w:rPr>
                <w:rFonts w:ascii="Times New Roman" w:hAnsi="Times New Roman" w:cs="Times New Roman"/>
                <w:sz w:val="28"/>
                <w:szCs w:val="28"/>
              </w:rPr>
            </w:pPr>
            <w:r w:rsidRPr="00F23173">
              <w:rPr>
                <w:rFonts w:ascii="Times New Roman" w:hAnsi="Times New Roman" w:cs="Times New Roman"/>
                <w:sz w:val="28"/>
                <w:szCs w:val="28"/>
              </w:rPr>
              <w:t>образовательного и коррекционного процессов;</w:t>
            </w:r>
          </w:p>
          <w:p w:rsidR="00F23173" w:rsidRDefault="00F23173" w:rsidP="00F23173">
            <w:pPr>
              <w:tabs>
                <w:tab w:val="left" w:pos="205"/>
              </w:tabs>
              <w:ind w:left="205" w:hanging="205"/>
              <w:jc w:val="both"/>
              <w:rPr>
                <w:rFonts w:ascii="Times New Roman" w:hAnsi="Times New Roman" w:cs="Times New Roman"/>
                <w:sz w:val="28"/>
                <w:szCs w:val="28"/>
              </w:rPr>
            </w:pPr>
            <w:r>
              <w:rPr>
                <w:rFonts w:ascii="Times New Roman" w:hAnsi="Times New Roman" w:cs="Times New Roman"/>
                <w:sz w:val="28"/>
                <w:szCs w:val="28"/>
              </w:rPr>
              <w:t xml:space="preserve">- </w:t>
            </w:r>
            <w:r w:rsidRPr="00F23173">
              <w:rPr>
                <w:rFonts w:ascii="Times New Roman" w:hAnsi="Times New Roman" w:cs="Times New Roman"/>
                <w:sz w:val="28"/>
                <w:szCs w:val="28"/>
              </w:rPr>
              <w:t>Сохранить и укрепить здоровье детей с ТНР;</w:t>
            </w:r>
          </w:p>
          <w:p w:rsidR="00F23173" w:rsidRDefault="00F23173" w:rsidP="00F23173">
            <w:pPr>
              <w:tabs>
                <w:tab w:val="left" w:pos="205"/>
              </w:tabs>
              <w:ind w:left="205" w:hanging="205"/>
              <w:jc w:val="both"/>
              <w:rPr>
                <w:rFonts w:ascii="Times New Roman" w:hAnsi="Times New Roman" w:cs="Times New Roman"/>
                <w:sz w:val="28"/>
                <w:szCs w:val="28"/>
              </w:rPr>
            </w:pPr>
            <w:r>
              <w:rPr>
                <w:rFonts w:ascii="Times New Roman" w:hAnsi="Times New Roman" w:cs="Times New Roman"/>
                <w:sz w:val="28"/>
                <w:szCs w:val="28"/>
              </w:rPr>
              <w:t>-</w:t>
            </w:r>
            <w:r w:rsidRPr="00F23173">
              <w:rPr>
                <w:rFonts w:ascii="Times New Roman" w:hAnsi="Times New Roman" w:cs="Times New Roman"/>
                <w:sz w:val="28"/>
                <w:szCs w:val="28"/>
              </w:rPr>
              <w:t>Стимулировать ра</w:t>
            </w:r>
            <w:r>
              <w:rPr>
                <w:rFonts w:ascii="Times New Roman" w:hAnsi="Times New Roman" w:cs="Times New Roman"/>
                <w:sz w:val="28"/>
                <w:szCs w:val="28"/>
              </w:rPr>
              <w:t>ботоспособность, способствовать</w:t>
            </w:r>
          </w:p>
          <w:p w:rsidR="00F23173" w:rsidRPr="00F23173" w:rsidRDefault="00F23173" w:rsidP="00F23173">
            <w:pPr>
              <w:tabs>
                <w:tab w:val="left" w:pos="205"/>
              </w:tabs>
              <w:ind w:left="205" w:hanging="205"/>
              <w:jc w:val="both"/>
              <w:rPr>
                <w:rFonts w:ascii="Times New Roman" w:hAnsi="Times New Roman" w:cs="Times New Roman"/>
                <w:sz w:val="28"/>
                <w:szCs w:val="28"/>
              </w:rPr>
            </w:pPr>
            <w:r w:rsidRPr="00F23173">
              <w:rPr>
                <w:rFonts w:ascii="Times New Roman" w:hAnsi="Times New Roman" w:cs="Times New Roman"/>
                <w:sz w:val="28"/>
                <w:szCs w:val="28"/>
              </w:rPr>
              <w:t>восстановлению сил, снятия напряжения;</w:t>
            </w:r>
          </w:p>
          <w:p w:rsidR="00F23173" w:rsidRDefault="00F23173" w:rsidP="00F23173">
            <w:pPr>
              <w:tabs>
                <w:tab w:val="left" w:pos="205"/>
              </w:tabs>
              <w:ind w:left="205" w:hanging="205"/>
              <w:jc w:val="both"/>
              <w:rPr>
                <w:rFonts w:ascii="Times New Roman" w:hAnsi="Times New Roman" w:cs="Times New Roman"/>
                <w:sz w:val="28"/>
                <w:szCs w:val="28"/>
              </w:rPr>
            </w:pPr>
            <w:r>
              <w:rPr>
                <w:rFonts w:ascii="Times New Roman" w:hAnsi="Times New Roman" w:cs="Times New Roman"/>
                <w:sz w:val="28"/>
                <w:szCs w:val="28"/>
              </w:rPr>
              <w:t>-</w:t>
            </w:r>
            <w:r w:rsidRPr="00F23173">
              <w:rPr>
                <w:rFonts w:ascii="Times New Roman" w:hAnsi="Times New Roman" w:cs="Times New Roman"/>
                <w:sz w:val="28"/>
                <w:szCs w:val="28"/>
              </w:rPr>
              <w:t xml:space="preserve">Создать </w:t>
            </w:r>
            <w:proofErr w:type="gramStart"/>
            <w:r w:rsidRPr="00F23173">
              <w:rPr>
                <w:rFonts w:ascii="Times New Roman" w:hAnsi="Times New Roman" w:cs="Times New Roman"/>
                <w:sz w:val="28"/>
                <w:szCs w:val="28"/>
              </w:rPr>
              <w:t>благоприятную</w:t>
            </w:r>
            <w:proofErr w:type="gramEnd"/>
            <w:r w:rsidRPr="00F23173">
              <w:rPr>
                <w:rFonts w:ascii="Times New Roman" w:hAnsi="Times New Roman" w:cs="Times New Roman"/>
                <w:sz w:val="28"/>
                <w:szCs w:val="28"/>
              </w:rPr>
              <w:t xml:space="preserve"> психоэмоциональную</w:t>
            </w:r>
          </w:p>
          <w:p w:rsidR="00F23173" w:rsidRPr="00F23173" w:rsidRDefault="00F23173" w:rsidP="00F23173">
            <w:pPr>
              <w:tabs>
                <w:tab w:val="left" w:pos="205"/>
              </w:tabs>
              <w:ind w:left="205" w:hanging="205"/>
              <w:jc w:val="both"/>
              <w:rPr>
                <w:rFonts w:ascii="Times New Roman" w:hAnsi="Times New Roman" w:cs="Times New Roman"/>
                <w:sz w:val="28"/>
                <w:szCs w:val="28"/>
              </w:rPr>
            </w:pPr>
            <w:r w:rsidRPr="00F23173">
              <w:rPr>
                <w:rFonts w:ascii="Times New Roman" w:hAnsi="Times New Roman" w:cs="Times New Roman"/>
                <w:sz w:val="28"/>
                <w:szCs w:val="28"/>
              </w:rPr>
              <w:t>атмосферу, поддержать психологическое здоровье;</w:t>
            </w:r>
          </w:p>
          <w:p w:rsidR="00F23173" w:rsidRPr="006B49BE" w:rsidRDefault="00F23173" w:rsidP="00F23173">
            <w:pPr>
              <w:tabs>
                <w:tab w:val="left" w:pos="205"/>
              </w:tabs>
              <w:ind w:left="205" w:hanging="205"/>
              <w:jc w:val="both"/>
              <w:rPr>
                <w:rFonts w:ascii="Times New Roman" w:hAnsi="Times New Roman" w:cs="Times New Roman"/>
                <w:sz w:val="28"/>
                <w:szCs w:val="28"/>
              </w:rPr>
            </w:pPr>
            <w:r>
              <w:rPr>
                <w:rFonts w:ascii="Times New Roman" w:hAnsi="Times New Roman" w:cs="Times New Roman"/>
                <w:sz w:val="28"/>
                <w:szCs w:val="28"/>
              </w:rPr>
              <w:t xml:space="preserve">- </w:t>
            </w:r>
            <w:r w:rsidRPr="00F23173">
              <w:rPr>
                <w:rFonts w:ascii="Times New Roman" w:hAnsi="Times New Roman" w:cs="Times New Roman"/>
                <w:sz w:val="28"/>
                <w:szCs w:val="28"/>
              </w:rPr>
              <w:t>Пропагандировать здоровый образ жизни.</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П</w:t>
            </w:r>
            <w:r w:rsidR="00B42447">
              <w:rPr>
                <w:rFonts w:ascii="Times New Roman" w:hAnsi="Times New Roman" w:cs="Times New Roman"/>
                <w:sz w:val="28"/>
                <w:szCs w:val="28"/>
              </w:rPr>
              <w:t xml:space="preserve">ланирование деятельности </w:t>
            </w:r>
          </w:p>
        </w:tc>
        <w:tc>
          <w:tcPr>
            <w:tcW w:w="7259" w:type="dxa"/>
          </w:tcPr>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1.Дыхательная гимнастика</w:t>
            </w:r>
            <w:r w:rsidRPr="000A5466">
              <w:rPr>
                <w:rFonts w:ascii="Times New Roman" w:eastAsia="Times New Roman" w:hAnsi="Times New Roman" w:cs="Times New Roman"/>
                <w:sz w:val="28"/>
                <w:szCs w:val="28"/>
                <w:lang w:eastAsia="ar-SA"/>
              </w:rPr>
              <w:t xml:space="preserve"> – система упражнений на развитие речевого дыхания.</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sz w:val="28"/>
                <w:szCs w:val="28"/>
                <w:lang w:eastAsia="ar-SA"/>
              </w:rPr>
              <w:t>Цель: формирование правильного речевого дыхания (короткий вдох и длительный выдох). Дыхательные упражнения позволяют очистить слизистую оболочку дыхательных путей и улучшают дренажную функцию бронхов, укрепляют дыхательную мускулатуру, самочувствие ребёнка становится лучше. Каждое занятие начинается с упражнений на активизацию дыхания, на формирование стереотипа правильного физиологического и речевого дыхания. Детям предлагаются следующие задания: сдуть ватку с ладошки, выдувать мыльные пузыри, подуть в трубочку, находящуюся в воде, подуть на вертушку и т.д.</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 xml:space="preserve">2.Артикуляционная гимнастика. </w:t>
            </w:r>
            <w:r w:rsidRPr="000A5466">
              <w:rPr>
                <w:rFonts w:ascii="Times New Roman" w:eastAsia="Times New Roman" w:hAnsi="Times New Roman" w:cs="Times New Roman"/>
                <w:sz w:val="28"/>
                <w:szCs w:val="28"/>
                <w:lang w:eastAsia="ar-SA"/>
              </w:rPr>
              <w:t xml:space="preserve">Даже самые простые движения всех органов артикуляции оказывает благотворное влияние на чёткость произношения звуков, координацию движений. Упражнения преподносятся </w:t>
            </w:r>
            <w:r w:rsidRPr="000A5466">
              <w:rPr>
                <w:rFonts w:ascii="Times New Roman" w:eastAsia="Times New Roman" w:hAnsi="Times New Roman" w:cs="Times New Roman"/>
                <w:sz w:val="28"/>
                <w:szCs w:val="28"/>
                <w:lang w:eastAsia="ar-SA"/>
              </w:rPr>
              <w:lastRenderedPageBreak/>
              <w:t>детям в игровой форме, не утомляют детей, не вызывают негативных реакций и отказа от выполнения в случае неудачи. Например, для некоторых детей широко открыть рот и удержать данную позу – трудная задача. Это упражнение нужно связывать с определённым образом, вызывая у детей интерес, устойчивость внимания: «рыбка открывает рот и ловит корм», движения языка влево-вправо дети с удовольствием выполняют, когда даются такие задания: «собака виляет хвостиком»</w:t>
            </w:r>
            <w:proofErr w:type="gramStart"/>
            <w:r w:rsidRPr="000A5466">
              <w:rPr>
                <w:rFonts w:ascii="Times New Roman" w:eastAsia="Times New Roman" w:hAnsi="Times New Roman" w:cs="Times New Roman"/>
                <w:sz w:val="28"/>
                <w:szCs w:val="28"/>
                <w:lang w:eastAsia="ar-SA"/>
              </w:rPr>
              <w:t>,«</w:t>
            </w:r>
            <w:proofErr w:type="gramEnd"/>
            <w:r w:rsidRPr="000A5466">
              <w:rPr>
                <w:rFonts w:ascii="Times New Roman" w:eastAsia="Times New Roman" w:hAnsi="Times New Roman" w:cs="Times New Roman"/>
                <w:sz w:val="28"/>
                <w:szCs w:val="28"/>
                <w:lang w:eastAsia="ar-SA"/>
              </w:rPr>
              <w:t>лиса заметает следы» и т.п.</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proofErr w:type="gramStart"/>
            <w:r w:rsidRPr="000A5466">
              <w:rPr>
                <w:rFonts w:ascii="Times New Roman" w:eastAsia="Times New Roman" w:hAnsi="Times New Roman" w:cs="Times New Roman"/>
                <w:b/>
                <w:sz w:val="28"/>
                <w:szCs w:val="28"/>
                <w:lang w:eastAsia="ar-SA"/>
              </w:rPr>
              <w:t>3.Фонетическая ритмика –</w:t>
            </w:r>
            <w:r w:rsidRPr="000A5466">
              <w:rPr>
                <w:rFonts w:ascii="Times New Roman" w:eastAsia="Times New Roman" w:hAnsi="Times New Roman" w:cs="Times New Roman"/>
                <w:sz w:val="28"/>
                <w:szCs w:val="28"/>
                <w:lang w:eastAsia="ar-SA"/>
              </w:rPr>
              <w:t xml:space="preserve"> это система упражнений, в которой различные движения (корпуса, головы, рук, ног) сочетаются с произнесением определённого речевого материала (звуков, слогов, слов или фраз).</w:t>
            </w:r>
            <w:proofErr w:type="gramEnd"/>
            <w:r w:rsidRPr="000A5466">
              <w:rPr>
                <w:rFonts w:ascii="Times New Roman" w:eastAsia="Times New Roman" w:hAnsi="Times New Roman" w:cs="Times New Roman"/>
                <w:sz w:val="28"/>
                <w:szCs w:val="28"/>
                <w:lang w:eastAsia="ar-SA"/>
              </w:rPr>
              <w:t xml:space="preserve"> Цель: соединить работу речедвигательного и слухового анализаторов с развитием общей моторики; развивать фонематический слух и использовать его в ходе формирования и коррекции произносительных навыков.</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4.Пальчиковая гимнастика.</w:t>
            </w:r>
            <w:r w:rsidRPr="000A5466">
              <w:rPr>
                <w:rFonts w:ascii="Times New Roman" w:eastAsia="Times New Roman" w:hAnsi="Times New Roman" w:cs="Times New Roman"/>
                <w:sz w:val="28"/>
                <w:szCs w:val="28"/>
                <w:lang w:eastAsia="ar-SA"/>
              </w:rPr>
              <w:t xml:space="preserve"> Кончики пальцев рук – это «второй мозг». Великий немецкий философ И. Кант писал, что рука является вышедшим наружу головным мозгом. Многочисленные исследования подтвердили, что уровень развития речи зависит от степени сформированности тонких движений пальцев рук. Развитие мелкой моторики является мощным тонизирующим фактором. Тренировать пальцы рук можно с использованием различных предметов: прищепок, пуговиц, пробок и т.д. Пальчиковые игры очень важны, так как требуют участия обеих рук, их согласованных действий, что способствует синхронной работе обоих полушарий, а значит развитию мышления.</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5.Точечный массаж</w:t>
            </w:r>
            <w:r w:rsidRPr="000A5466">
              <w:rPr>
                <w:rFonts w:ascii="Times New Roman" w:eastAsia="Times New Roman" w:hAnsi="Times New Roman" w:cs="Times New Roman"/>
                <w:sz w:val="28"/>
                <w:szCs w:val="28"/>
                <w:lang w:eastAsia="ar-SA"/>
              </w:rPr>
              <w:t xml:space="preserve"> – это воздействие на биологически активные точки (БАТ). БАТ – это небольшой участок кожи и подкожной основы, в которых имеется комплекс взаимосвязанных микроструктур (сосуды, нервы, клетки соединительной ткани), благодаря чему здесь создаётся биологически активная зона. Она оказывает влияние на образование связей между данным участком кожи и определённым внутренним органом. Точечный массаж – это воздействие на БАТ пальцами. Детям в возрасте до 3-х лет  за сеанс используют 4-6 БАТ, воздействие на точку -30 секунд, детям от 3 до 5 лет используют 6-8 БАТ, время воздействия на точку-1 минута. Принцип, по которому выбирается приём воздействий, прост</w:t>
            </w:r>
            <w:proofErr w:type="gramStart"/>
            <w:r w:rsidRPr="000A5466">
              <w:rPr>
                <w:rFonts w:ascii="Times New Roman" w:eastAsia="Times New Roman" w:hAnsi="Times New Roman" w:cs="Times New Roman"/>
                <w:sz w:val="28"/>
                <w:szCs w:val="28"/>
                <w:lang w:eastAsia="ar-SA"/>
              </w:rPr>
              <w:t>:о</w:t>
            </w:r>
            <w:proofErr w:type="gramEnd"/>
            <w:r w:rsidRPr="000A5466">
              <w:rPr>
                <w:rFonts w:ascii="Times New Roman" w:eastAsia="Times New Roman" w:hAnsi="Times New Roman" w:cs="Times New Roman"/>
                <w:sz w:val="28"/>
                <w:szCs w:val="28"/>
                <w:lang w:eastAsia="ar-SA"/>
              </w:rPr>
              <w:t xml:space="preserve">н определяется состоянием мускулатуры (гипо- или гипертонус). В </w:t>
            </w:r>
            <w:r w:rsidRPr="000A5466">
              <w:rPr>
                <w:rFonts w:ascii="Times New Roman" w:eastAsia="Times New Roman" w:hAnsi="Times New Roman" w:cs="Times New Roman"/>
                <w:sz w:val="28"/>
                <w:szCs w:val="28"/>
                <w:lang w:eastAsia="ar-SA"/>
              </w:rPr>
              <w:lastRenderedPageBreak/>
              <w:t xml:space="preserve">работе используются 2 приёма: </w:t>
            </w:r>
            <w:proofErr w:type="gramStart"/>
            <w:r w:rsidRPr="000A5466">
              <w:rPr>
                <w:rFonts w:ascii="Times New Roman" w:eastAsia="Times New Roman" w:hAnsi="Times New Roman" w:cs="Times New Roman"/>
                <w:sz w:val="28"/>
                <w:szCs w:val="28"/>
                <w:lang w:eastAsia="ar-SA"/>
              </w:rPr>
              <w:t>расслабляющий</w:t>
            </w:r>
            <w:proofErr w:type="gramEnd"/>
            <w:r w:rsidRPr="000A5466">
              <w:rPr>
                <w:rFonts w:ascii="Times New Roman" w:eastAsia="Times New Roman" w:hAnsi="Times New Roman" w:cs="Times New Roman"/>
                <w:sz w:val="28"/>
                <w:szCs w:val="28"/>
                <w:lang w:eastAsia="ar-SA"/>
              </w:rPr>
              <w:t xml:space="preserve">  и возбуждающий.</w:t>
            </w:r>
          </w:p>
          <w:p w:rsidR="00381FCD" w:rsidRDefault="00661520" w:rsidP="00381FCD">
            <w:pPr>
              <w:ind w:firstLine="205"/>
              <w:rPr>
                <w:rFonts w:ascii="Times New Roman" w:eastAsia="Times New Roman" w:hAnsi="Times New Roman" w:cs="Times New Roman"/>
                <w:b/>
                <w:sz w:val="28"/>
                <w:szCs w:val="28"/>
                <w:lang w:eastAsia="ar-SA"/>
              </w:rPr>
            </w:pPr>
            <w:r w:rsidRPr="000A5466">
              <w:rPr>
                <w:rFonts w:ascii="Times New Roman" w:eastAsia="Times New Roman" w:hAnsi="Times New Roman" w:cs="Times New Roman"/>
                <w:b/>
                <w:sz w:val="28"/>
                <w:szCs w:val="28"/>
                <w:lang w:eastAsia="ar-SA"/>
              </w:rPr>
              <w:t>6</w:t>
            </w:r>
            <w:r w:rsidR="00413BA2" w:rsidRPr="00381FCD">
              <w:rPr>
                <w:rFonts w:ascii="Times New Roman" w:eastAsia="Times New Roman" w:hAnsi="Times New Roman" w:cs="Times New Roman"/>
                <w:b/>
                <w:sz w:val="28"/>
                <w:szCs w:val="28"/>
                <w:lang w:eastAsia="ar-SA"/>
              </w:rPr>
              <w:t>.</w:t>
            </w:r>
            <w:r w:rsidR="00381FCD" w:rsidRPr="00381FCD">
              <w:rPr>
                <w:b/>
                <w:color w:val="000000"/>
                <w:sz w:val="28"/>
                <w:szCs w:val="28"/>
                <w:shd w:val="clear" w:color="auto" w:fill="FFFFFF"/>
              </w:rPr>
              <w:t xml:space="preserve"> </w:t>
            </w:r>
            <w:r w:rsidR="00381FCD" w:rsidRPr="00381FCD">
              <w:rPr>
                <w:rFonts w:ascii="Times New Roman" w:hAnsi="Times New Roman" w:cs="Times New Roman"/>
                <w:b/>
                <w:color w:val="000000"/>
                <w:sz w:val="28"/>
                <w:szCs w:val="28"/>
                <w:shd w:val="clear" w:color="auto" w:fill="FFFFFF"/>
              </w:rPr>
              <w:t>Музыкотерапия</w:t>
            </w:r>
            <w:r w:rsidR="00381FCD" w:rsidRPr="00381FCD">
              <w:rPr>
                <w:rFonts w:ascii="Times New Roman" w:hAnsi="Times New Roman" w:cs="Times New Roman"/>
                <w:color w:val="000000"/>
                <w:sz w:val="28"/>
                <w:szCs w:val="28"/>
                <w:shd w:val="clear" w:color="auto" w:fill="FFFFFF"/>
              </w:rPr>
              <w:t xml:space="preserve"> – это воздействие музыки на человека с терапевтическими целями. Музыкотерапия  – это лекарство, которое слушают. Медиками установлено, что приятные эмоции, вызываемые музыкой, повышают тонус коры головного мозга, улучшают обмен веществ, стимулируют дыхание, кровообращение.</w:t>
            </w:r>
          </w:p>
          <w:p w:rsidR="007645D6" w:rsidRPr="000A5466" w:rsidRDefault="00661520" w:rsidP="00381FCD">
            <w:pPr>
              <w:ind w:firstLine="205"/>
              <w:rPr>
                <w:rFonts w:ascii="Times New Roman" w:hAnsi="Times New Roman" w:cs="Times New Roman"/>
                <w:sz w:val="28"/>
                <w:szCs w:val="28"/>
              </w:rPr>
            </w:pPr>
            <w:r w:rsidRPr="000A5466">
              <w:rPr>
                <w:rFonts w:ascii="Times New Roman" w:eastAsia="Times New Roman" w:hAnsi="Times New Roman" w:cs="Times New Roman"/>
                <w:b/>
                <w:sz w:val="28"/>
                <w:szCs w:val="28"/>
                <w:lang w:eastAsia="ar-SA"/>
              </w:rPr>
              <w:t>7.</w:t>
            </w:r>
            <w:r w:rsidR="007645D6" w:rsidRPr="000A5466">
              <w:rPr>
                <w:rFonts w:ascii="Times New Roman" w:hAnsi="Times New Roman" w:cs="Times New Roman"/>
                <w:b/>
                <w:sz w:val="28"/>
                <w:szCs w:val="28"/>
              </w:rPr>
              <w:t xml:space="preserve"> Биоэнергопластика</w:t>
            </w:r>
            <w:r w:rsidR="007645D6">
              <w:t>–</w:t>
            </w:r>
            <w:r w:rsidR="007645D6" w:rsidRPr="00F26956">
              <w:rPr>
                <w:rFonts w:ascii="Times New Roman" w:hAnsi="Times New Roman" w:cs="Times New Roman"/>
                <w:sz w:val="28"/>
                <w:szCs w:val="28"/>
              </w:rPr>
              <w:t xml:space="preserve"> </w:t>
            </w:r>
            <w:proofErr w:type="gramStart"/>
            <w:r w:rsidR="007645D6" w:rsidRPr="00F26956">
              <w:rPr>
                <w:rFonts w:ascii="Times New Roman" w:hAnsi="Times New Roman" w:cs="Times New Roman"/>
                <w:sz w:val="28"/>
                <w:szCs w:val="28"/>
              </w:rPr>
              <w:t>эт</w:t>
            </w:r>
            <w:proofErr w:type="gramEnd"/>
            <w:r w:rsidR="007645D6" w:rsidRPr="00F26956">
              <w:rPr>
                <w:rFonts w:ascii="Times New Roman" w:hAnsi="Times New Roman" w:cs="Times New Roman"/>
                <w:sz w:val="28"/>
                <w:szCs w:val="28"/>
              </w:rPr>
              <w:t>о соединение движений органов артикуляционного аппарата с движениями кистей и пальцев рук. Основной принцип биоэнергопластики – это сопряжённая работа кистей, пальцев рук и артикуляционного аппарата, где движения рук имитируют движения речевого аппарата.</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8.Гимнастика для глаз</w:t>
            </w:r>
            <w:proofErr w:type="gramStart"/>
            <w:r w:rsidRPr="000A5466">
              <w:rPr>
                <w:rFonts w:ascii="Times New Roman" w:eastAsia="Times New Roman" w:hAnsi="Times New Roman" w:cs="Times New Roman"/>
                <w:b/>
                <w:sz w:val="28"/>
                <w:szCs w:val="28"/>
                <w:lang w:eastAsia="ar-SA"/>
              </w:rPr>
              <w:t>.</w:t>
            </w:r>
            <w:r w:rsidRPr="000A5466">
              <w:rPr>
                <w:rFonts w:ascii="Times New Roman" w:eastAsia="Times New Roman" w:hAnsi="Times New Roman" w:cs="Times New Roman"/>
                <w:sz w:val="28"/>
                <w:szCs w:val="28"/>
                <w:lang w:eastAsia="ar-SA"/>
              </w:rPr>
              <w:t>У</w:t>
            </w:r>
            <w:proofErr w:type="gramEnd"/>
            <w:r w:rsidRPr="000A5466">
              <w:rPr>
                <w:rFonts w:ascii="Times New Roman" w:eastAsia="Times New Roman" w:hAnsi="Times New Roman" w:cs="Times New Roman"/>
                <w:sz w:val="28"/>
                <w:szCs w:val="28"/>
                <w:lang w:eastAsia="ar-SA"/>
              </w:rPr>
              <w:t xml:space="preserve"> многих воспитанников дома ребёнка есть проблемы со зрением: косоглазие, астигматизм, частичная атрофия зрительного нерва и др. Поэтому детям необходима тренировка глаз для сохранения и улучшения зрения, профилактики глазных заболеваний. Пальмин</w:t>
            </w:r>
            <w:proofErr w:type="gramStart"/>
            <w:r w:rsidRPr="000A5466">
              <w:rPr>
                <w:rFonts w:ascii="Times New Roman" w:eastAsia="Times New Roman" w:hAnsi="Times New Roman" w:cs="Times New Roman"/>
                <w:sz w:val="28"/>
                <w:szCs w:val="28"/>
                <w:lang w:eastAsia="ar-SA"/>
              </w:rPr>
              <w:t>г(</w:t>
            </w:r>
            <w:proofErr w:type="gramEnd"/>
            <w:r w:rsidRPr="000A5466">
              <w:rPr>
                <w:rFonts w:ascii="Times New Roman" w:eastAsia="Times New Roman" w:hAnsi="Times New Roman" w:cs="Times New Roman"/>
                <w:sz w:val="28"/>
                <w:szCs w:val="28"/>
                <w:lang w:eastAsia="ar-SA"/>
              </w:rPr>
              <w:t>автор - У.Бейтс) является разновидностью гимнастики для глаз, помогает им отдохнуть. Используется после зрительных нагрузок. Дети самостоятельно или с помощью взрослого растирают ладони до ощущения тепла. После этого ладони кладут на закрытые глаза так, чтобы центр ладони пришелся как раз на глаз. Держать ладони на глазах необходимо 2-3 минуты. В это время педагог может включить  спокойную и приятную музыку или прочитать потешку или стихи. Гимнастика для глаз расширяет поле зрения, улучшает восприятие и остроту зрения.</w:t>
            </w:r>
          </w:p>
          <w:p w:rsidR="00661520" w:rsidRPr="000A5466" w:rsidRDefault="00661520" w:rsidP="00661520">
            <w:pPr>
              <w:suppressAutoHyphens/>
              <w:ind w:firstLine="204"/>
              <w:jc w:val="both"/>
              <w:rPr>
                <w:rFonts w:ascii="Times New Roman" w:eastAsia="Times New Roman" w:hAnsi="Times New Roman" w:cs="Times New Roman"/>
                <w:b/>
                <w:sz w:val="28"/>
                <w:szCs w:val="28"/>
                <w:lang w:eastAsia="ar-SA"/>
              </w:rPr>
            </w:pPr>
            <w:r w:rsidRPr="000A5466">
              <w:rPr>
                <w:rFonts w:ascii="Times New Roman" w:eastAsia="Times New Roman" w:hAnsi="Times New Roman" w:cs="Times New Roman"/>
                <w:b/>
                <w:sz w:val="28"/>
                <w:szCs w:val="28"/>
                <w:lang w:eastAsia="ar-SA"/>
              </w:rPr>
              <w:t>9.Развитие общей моторики</w:t>
            </w:r>
            <w:r w:rsidR="00413BA2">
              <w:rPr>
                <w:rFonts w:ascii="Times New Roman" w:eastAsia="Times New Roman" w:hAnsi="Times New Roman" w:cs="Times New Roman"/>
                <w:b/>
                <w:sz w:val="28"/>
                <w:szCs w:val="28"/>
                <w:lang w:eastAsia="ar-SA"/>
              </w:rPr>
              <w:t xml:space="preserve"> (Физминутки)</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sz w:val="28"/>
                <w:szCs w:val="28"/>
                <w:lang w:eastAsia="ar-SA"/>
              </w:rPr>
              <w:t>Разработаны специальные комплексы физминуток (с 2-х лет согласно лексической теме).</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b/>
                <w:sz w:val="28"/>
                <w:szCs w:val="28"/>
                <w:lang w:eastAsia="ar-SA"/>
              </w:rPr>
              <w:t>10.Су Джок терапия</w:t>
            </w:r>
            <w:r w:rsidRPr="000A5466">
              <w:rPr>
                <w:rFonts w:ascii="Times New Roman" w:eastAsia="Times New Roman" w:hAnsi="Times New Roman" w:cs="Times New Roman"/>
                <w:sz w:val="28"/>
                <w:szCs w:val="28"/>
                <w:lang w:eastAsia="ar-SA"/>
              </w:rPr>
              <w:t>.</w:t>
            </w:r>
          </w:p>
          <w:p w:rsidR="00661520" w:rsidRPr="000A5466" w:rsidRDefault="00661520" w:rsidP="00661520">
            <w:pPr>
              <w:suppressAutoHyphens/>
              <w:ind w:firstLine="204"/>
              <w:jc w:val="both"/>
              <w:rPr>
                <w:rFonts w:ascii="Times New Roman" w:eastAsia="Times New Roman" w:hAnsi="Times New Roman" w:cs="Times New Roman"/>
                <w:sz w:val="28"/>
                <w:szCs w:val="28"/>
                <w:lang w:eastAsia="ar-SA"/>
              </w:rPr>
            </w:pPr>
            <w:r w:rsidRPr="000A5466">
              <w:rPr>
                <w:rFonts w:ascii="Times New Roman" w:eastAsia="Times New Roman" w:hAnsi="Times New Roman" w:cs="Times New Roman"/>
                <w:sz w:val="28"/>
                <w:szCs w:val="28"/>
                <w:lang w:eastAsia="ar-SA"/>
              </w:rPr>
              <w:t>Стимуляция БАТ, расположенных на кистях рук и стопах. Воздействие на точки стоп осуществляется во время хождения детьми по ребристым дорожкам, по дорожкам с разными наполнителями и т.д. На коррекционных занятиях происходит стимуляция БАТ, расположенных на пальцах рук при помощи различных приспособлений (массажные мячики, грецкие орехи</w:t>
            </w:r>
            <w:proofErr w:type="gramStart"/>
            <w:r w:rsidRPr="000A5466">
              <w:rPr>
                <w:rFonts w:ascii="Times New Roman" w:eastAsia="Times New Roman" w:hAnsi="Times New Roman" w:cs="Times New Roman"/>
                <w:sz w:val="28"/>
                <w:szCs w:val="28"/>
                <w:lang w:eastAsia="ar-SA"/>
              </w:rPr>
              <w:t>,ш</w:t>
            </w:r>
            <w:proofErr w:type="gramEnd"/>
            <w:r w:rsidRPr="000A5466">
              <w:rPr>
                <w:rFonts w:ascii="Times New Roman" w:eastAsia="Times New Roman" w:hAnsi="Times New Roman" w:cs="Times New Roman"/>
                <w:sz w:val="28"/>
                <w:szCs w:val="28"/>
                <w:lang w:eastAsia="ar-SA"/>
              </w:rPr>
              <w:t>арики, сосновые шишки).</w:t>
            </w:r>
          </w:p>
          <w:p w:rsidR="00661520" w:rsidRPr="00F26956" w:rsidRDefault="00661520" w:rsidP="00661520">
            <w:pPr>
              <w:ind w:firstLine="204"/>
              <w:jc w:val="both"/>
              <w:rPr>
                <w:rFonts w:ascii="Times New Roman" w:hAnsi="Times New Roman" w:cs="Times New Roman"/>
                <w:sz w:val="28"/>
                <w:szCs w:val="28"/>
              </w:rPr>
            </w:pPr>
            <w:r w:rsidRPr="000A5466">
              <w:rPr>
                <w:rFonts w:ascii="Times New Roman" w:eastAsia="Times New Roman" w:hAnsi="Times New Roman" w:cs="Times New Roman"/>
                <w:b/>
                <w:sz w:val="28"/>
                <w:szCs w:val="28"/>
                <w:lang w:eastAsia="ar-SA"/>
              </w:rPr>
              <w:t>11.</w:t>
            </w:r>
            <w:r w:rsidRPr="000A5466">
              <w:rPr>
                <w:rFonts w:ascii="Times New Roman" w:hAnsi="Times New Roman" w:cs="Times New Roman"/>
                <w:b/>
                <w:sz w:val="28"/>
                <w:szCs w:val="28"/>
              </w:rPr>
              <w:t xml:space="preserve">Психогимнастика </w:t>
            </w:r>
            <w:r w:rsidRPr="00F26956">
              <w:rPr>
                <w:rFonts w:ascii="Times New Roman" w:hAnsi="Times New Roman" w:cs="Times New Roman"/>
                <w:sz w:val="28"/>
                <w:szCs w:val="28"/>
              </w:rPr>
              <w:t xml:space="preserve">– это метод психотерапии, который использует движение в качестве средств коммуникации. Эта методика позволяет выражать свои </w:t>
            </w:r>
            <w:r w:rsidRPr="00F26956">
              <w:rPr>
                <w:rFonts w:ascii="Times New Roman" w:hAnsi="Times New Roman" w:cs="Times New Roman"/>
                <w:sz w:val="28"/>
                <w:szCs w:val="28"/>
              </w:rPr>
              <w:lastRenderedPageBreak/>
              <w:t>переживания, изображать эмоции с помощью движения, мимики, пантомимы.</w:t>
            </w:r>
          </w:p>
          <w:p w:rsidR="00F23173" w:rsidRPr="006B49BE" w:rsidRDefault="00661520" w:rsidP="007645D6">
            <w:pPr>
              <w:ind w:firstLine="205"/>
              <w:jc w:val="both"/>
              <w:rPr>
                <w:rFonts w:ascii="Times New Roman" w:hAnsi="Times New Roman" w:cs="Times New Roman"/>
                <w:sz w:val="28"/>
                <w:szCs w:val="28"/>
              </w:rPr>
            </w:pPr>
            <w:r>
              <w:rPr>
                <w:rFonts w:ascii="Times New Roman" w:eastAsia="Times New Roman" w:hAnsi="Times New Roman" w:cs="Times New Roman"/>
                <w:b/>
                <w:sz w:val="28"/>
                <w:szCs w:val="28"/>
                <w:lang w:eastAsia="ar-SA"/>
              </w:rPr>
              <w:t>12.</w:t>
            </w:r>
            <w:r w:rsidRPr="000A5466">
              <w:rPr>
                <w:rFonts w:ascii="Times New Roman" w:eastAsia="Times New Roman" w:hAnsi="Times New Roman" w:cs="Times New Roman"/>
                <w:b/>
                <w:sz w:val="28"/>
                <w:szCs w:val="28"/>
                <w:lang w:eastAsia="ar-SA"/>
              </w:rPr>
              <w:t>Релаксация</w:t>
            </w:r>
            <w:r w:rsidRPr="000A5466">
              <w:rPr>
                <w:rFonts w:ascii="Times New Roman" w:eastAsia="Times New Roman" w:hAnsi="Times New Roman" w:cs="Times New Roman"/>
                <w:sz w:val="28"/>
                <w:szCs w:val="28"/>
                <w:lang w:eastAsia="ar-SA"/>
              </w:rPr>
              <w:t>. Релаксационные  упражнения  обеспечивают эмоциональное благополучие детей, снимают напряжение. Для формирования эмоциональной стабильности ребёнка важно научить управлять своим телом. С этой целью в работе используются  специально подобранные упражнения на расслабление отдельных частей тела и всего организма.  Например: «Представьте себе, что сейчас лето. На улице светит яркое солнышко. Поднимите руки к нему, вам тепло, приятно (расслабились). Спряталось солнышко, подул ветерок. Сожмитесь в комочек, покажите, как вам холодн</w:t>
            </w:r>
            <w:proofErr w:type="gramStart"/>
            <w:r w:rsidRPr="000A5466">
              <w:rPr>
                <w:rFonts w:ascii="Times New Roman" w:eastAsia="Times New Roman" w:hAnsi="Times New Roman" w:cs="Times New Roman"/>
                <w:sz w:val="28"/>
                <w:szCs w:val="28"/>
                <w:lang w:eastAsia="ar-SA"/>
              </w:rPr>
              <w:t>о(</w:t>
            </w:r>
            <w:proofErr w:type="gramEnd"/>
            <w:r w:rsidRPr="000A5466">
              <w:rPr>
                <w:rFonts w:ascii="Times New Roman" w:eastAsia="Times New Roman" w:hAnsi="Times New Roman" w:cs="Times New Roman"/>
                <w:sz w:val="28"/>
                <w:szCs w:val="28"/>
                <w:lang w:eastAsia="ar-SA"/>
              </w:rPr>
              <w:t xml:space="preserve"> напряжение). Опять светит солнышко (расслабились)</w:t>
            </w:r>
            <w:proofErr w:type="gramStart"/>
            <w:r w:rsidRPr="000A5466">
              <w:rPr>
                <w:rFonts w:ascii="Times New Roman" w:eastAsia="Times New Roman" w:hAnsi="Times New Roman" w:cs="Times New Roman"/>
                <w:sz w:val="28"/>
                <w:szCs w:val="28"/>
                <w:lang w:eastAsia="ar-SA"/>
              </w:rPr>
              <w:t>.Р</w:t>
            </w:r>
            <w:proofErr w:type="gramEnd"/>
            <w:r w:rsidRPr="000A5466">
              <w:rPr>
                <w:rFonts w:ascii="Times New Roman" w:eastAsia="Times New Roman" w:hAnsi="Times New Roman" w:cs="Times New Roman"/>
                <w:sz w:val="28"/>
                <w:szCs w:val="28"/>
                <w:lang w:eastAsia="ar-SA"/>
              </w:rPr>
              <w:t>асслабляясь, возбуждённые, беспокойные дети постепенно становятся более уравновешенными, внимательными и терпеливыми. Дети заторможенные, скованные, вялые и робкие приобретают уверенность, бодрость, свободу в выражении своих чувств и мыслей. Такая система работы позволяет ребёнку сбрасывать излишки напряжения и восстанавливать равновесие, тем самым  сохраняя психическое здоровье.</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lastRenderedPageBreak/>
              <w:t>Р</w:t>
            </w:r>
            <w:r w:rsidR="00B42447">
              <w:rPr>
                <w:rFonts w:ascii="Times New Roman" w:hAnsi="Times New Roman" w:cs="Times New Roman"/>
                <w:sz w:val="28"/>
                <w:szCs w:val="28"/>
              </w:rPr>
              <w:t>азработка плана социально значимых мероприятий</w:t>
            </w:r>
          </w:p>
        </w:tc>
        <w:tc>
          <w:tcPr>
            <w:tcW w:w="7259" w:type="dxa"/>
          </w:tcPr>
          <w:p w:rsidR="00B42447" w:rsidRDefault="00B42447">
            <w:pPr>
              <w:rPr>
                <w:rFonts w:ascii="Times New Roman" w:hAnsi="Times New Roman" w:cs="Times New Roman"/>
                <w:sz w:val="28"/>
                <w:szCs w:val="28"/>
              </w:rPr>
            </w:pPr>
            <w:r>
              <w:rPr>
                <w:rFonts w:ascii="Times New Roman" w:hAnsi="Times New Roman" w:cs="Times New Roman"/>
                <w:sz w:val="28"/>
                <w:szCs w:val="28"/>
              </w:rPr>
              <w:t>- Подбор методической литературы;</w:t>
            </w:r>
          </w:p>
          <w:p w:rsidR="00B42447" w:rsidRDefault="00B42447">
            <w:pPr>
              <w:rPr>
                <w:rFonts w:ascii="Times New Roman" w:hAnsi="Times New Roman" w:cs="Times New Roman"/>
                <w:sz w:val="28"/>
                <w:szCs w:val="28"/>
              </w:rPr>
            </w:pPr>
            <w:r>
              <w:rPr>
                <w:rFonts w:ascii="Times New Roman" w:hAnsi="Times New Roman" w:cs="Times New Roman"/>
                <w:sz w:val="28"/>
                <w:szCs w:val="28"/>
              </w:rPr>
              <w:t>- Организация «Совета» с дошкольниками;</w:t>
            </w:r>
          </w:p>
          <w:p w:rsidR="00B42447" w:rsidRDefault="00B42447">
            <w:pPr>
              <w:rPr>
                <w:rFonts w:ascii="Times New Roman" w:hAnsi="Times New Roman" w:cs="Times New Roman"/>
                <w:sz w:val="28"/>
                <w:szCs w:val="28"/>
              </w:rPr>
            </w:pPr>
            <w:r>
              <w:rPr>
                <w:rFonts w:ascii="Times New Roman" w:hAnsi="Times New Roman" w:cs="Times New Roman"/>
                <w:sz w:val="28"/>
                <w:szCs w:val="28"/>
              </w:rPr>
              <w:t>- Оформление методических пособий;</w:t>
            </w:r>
          </w:p>
          <w:p w:rsidR="00B42447" w:rsidRDefault="00F23173" w:rsidP="00194B69">
            <w:pPr>
              <w:jc w:val="both"/>
              <w:rPr>
                <w:rFonts w:ascii="Times New Roman" w:hAnsi="Times New Roman" w:cs="Times New Roman"/>
                <w:sz w:val="28"/>
                <w:szCs w:val="28"/>
              </w:rPr>
            </w:pPr>
            <w:r>
              <w:rPr>
                <w:rFonts w:ascii="Times New Roman" w:hAnsi="Times New Roman" w:cs="Times New Roman"/>
                <w:sz w:val="28"/>
                <w:szCs w:val="28"/>
              </w:rPr>
              <w:t>-</w:t>
            </w:r>
            <w:r w:rsidR="00B42447">
              <w:rPr>
                <w:rFonts w:ascii="Times New Roman" w:hAnsi="Times New Roman" w:cs="Times New Roman"/>
                <w:sz w:val="28"/>
                <w:szCs w:val="28"/>
              </w:rPr>
              <w:t>Подбор детской литературы</w:t>
            </w:r>
            <w:r w:rsidR="00194B69">
              <w:rPr>
                <w:rFonts w:ascii="Times New Roman" w:hAnsi="Times New Roman" w:cs="Times New Roman"/>
                <w:sz w:val="28"/>
                <w:szCs w:val="28"/>
              </w:rPr>
              <w:t>, музыкальных произведений, мультфильмов</w:t>
            </w:r>
            <w:r w:rsidR="00B42447">
              <w:rPr>
                <w:rFonts w:ascii="Times New Roman" w:hAnsi="Times New Roman" w:cs="Times New Roman"/>
                <w:sz w:val="28"/>
                <w:szCs w:val="28"/>
              </w:rPr>
              <w:t>;</w:t>
            </w:r>
          </w:p>
          <w:p w:rsidR="00B42447" w:rsidRDefault="00B42447">
            <w:pPr>
              <w:rPr>
                <w:rFonts w:ascii="Times New Roman" w:hAnsi="Times New Roman" w:cs="Times New Roman"/>
                <w:sz w:val="28"/>
                <w:szCs w:val="28"/>
              </w:rPr>
            </w:pPr>
            <w:r>
              <w:rPr>
                <w:rFonts w:ascii="Times New Roman" w:hAnsi="Times New Roman" w:cs="Times New Roman"/>
                <w:sz w:val="28"/>
                <w:szCs w:val="28"/>
              </w:rPr>
              <w:t>- Проведение игровой деятельности по теме;</w:t>
            </w:r>
          </w:p>
          <w:p w:rsidR="00194B69" w:rsidRDefault="00194B69">
            <w:pPr>
              <w:rPr>
                <w:rFonts w:ascii="Times New Roman" w:hAnsi="Times New Roman" w:cs="Times New Roman"/>
                <w:sz w:val="28"/>
                <w:szCs w:val="28"/>
              </w:rPr>
            </w:pPr>
            <w:r>
              <w:rPr>
                <w:rFonts w:ascii="Times New Roman" w:hAnsi="Times New Roman" w:cs="Times New Roman"/>
                <w:sz w:val="28"/>
                <w:szCs w:val="28"/>
              </w:rPr>
              <w:t xml:space="preserve">- </w:t>
            </w:r>
            <w:r w:rsidRPr="006B49BE">
              <w:rPr>
                <w:rFonts w:ascii="Times New Roman" w:hAnsi="Times New Roman" w:cs="Times New Roman"/>
                <w:sz w:val="28"/>
                <w:szCs w:val="28"/>
                <w:shd w:val="clear" w:color="auto" w:fill="FFFFFF"/>
              </w:rPr>
              <w:t>Консультирование у медицинской сестры детского сада</w:t>
            </w:r>
            <w:r>
              <w:rPr>
                <w:rFonts w:ascii="Times New Roman" w:hAnsi="Times New Roman" w:cs="Times New Roman"/>
                <w:sz w:val="28"/>
                <w:szCs w:val="28"/>
                <w:shd w:val="clear" w:color="auto" w:fill="FFFFFF"/>
              </w:rPr>
              <w:t>;</w:t>
            </w:r>
          </w:p>
          <w:p w:rsidR="00B42447" w:rsidRDefault="00B42447" w:rsidP="00EC60CF">
            <w:pPr>
              <w:rPr>
                <w:rFonts w:ascii="Times New Roman" w:hAnsi="Times New Roman" w:cs="Times New Roman"/>
                <w:sz w:val="28"/>
                <w:szCs w:val="28"/>
              </w:rPr>
            </w:pPr>
            <w:r>
              <w:rPr>
                <w:rFonts w:ascii="Times New Roman" w:hAnsi="Times New Roman" w:cs="Times New Roman"/>
                <w:sz w:val="28"/>
                <w:szCs w:val="28"/>
              </w:rPr>
              <w:t>- Совместная рабо</w:t>
            </w:r>
            <w:r w:rsidR="00EC60CF">
              <w:rPr>
                <w:rFonts w:ascii="Times New Roman" w:hAnsi="Times New Roman" w:cs="Times New Roman"/>
                <w:sz w:val="28"/>
                <w:szCs w:val="28"/>
              </w:rPr>
              <w:t>т</w:t>
            </w:r>
            <w:r>
              <w:rPr>
                <w:rFonts w:ascii="Times New Roman" w:hAnsi="Times New Roman" w:cs="Times New Roman"/>
                <w:sz w:val="28"/>
                <w:szCs w:val="28"/>
              </w:rPr>
              <w:t>а с родителями</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Ц</w:t>
            </w:r>
            <w:r w:rsidR="00B42447">
              <w:rPr>
                <w:rFonts w:ascii="Times New Roman" w:hAnsi="Times New Roman" w:cs="Times New Roman"/>
                <w:sz w:val="28"/>
                <w:szCs w:val="28"/>
              </w:rPr>
              <w:t xml:space="preserve">елевая аудитория </w:t>
            </w:r>
          </w:p>
        </w:tc>
        <w:tc>
          <w:tcPr>
            <w:tcW w:w="7259" w:type="dxa"/>
          </w:tcPr>
          <w:p w:rsidR="00B42447" w:rsidRDefault="00EC60CF">
            <w:pPr>
              <w:rPr>
                <w:rFonts w:ascii="Times New Roman" w:hAnsi="Times New Roman" w:cs="Times New Roman"/>
                <w:sz w:val="28"/>
                <w:szCs w:val="28"/>
              </w:rPr>
            </w:pPr>
            <w:r>
              <w:rPr>
                <w:rFonts w:ascii="Times New Roman" w:hAnsi="Times New Roman" w:cs="Times New Roman"/>
                <w:sz w:val="28"/>
                <w:szCs w:val="28"/>
              </w:rPr>
              <w:t>Д</w:t>
            </w:r>
            <w:r w:rsidR="00F23173">
              <w:rPr>
                <w:rFonts w:ascii="Times New Roman" w:hAnsi="Times New Roman" w:cs="Times New Roman"/>
                <w:sz w:val="28"/>
                <w:szCs w:val="28"/>
              </w:rPr>
              <w:t>ети старшего</w:t>
            </w:r>
            <w:r w:rsidR="00B42447">
              <w:rPr>
                <w:rFonts w:ascii="Times New Roman" w:hAnsi="Times New Roman" w:cs="Times New Roman"/>
                <w:sz w:val="28"/>
                <w:szCs w:val="28"/>
              </w:rPr>
              <w:t xml:space="preserve"> дошкольного возраста</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П</w:t>
            </w:r>
            <w:r w:rsidR="00B42447">
              <w:rPr>
                <w:rFonts w:ascii="Times New Roman" w:hAnsi="Times New Roman" w:cs="Times New Roman"/>
                <w:sz w:val="28"/>
                <w:szCs w:val="28"/>
              </w:rPr>
              <w:t>оследовательность работы по направлениям</w:t>
            </w:r>
          </w:p>
        </w:tc>
        <w:tc>
          <w:tcPr>
            <w:tcW w:w="7259" w:type="dxa"/>
          </w:tcPr>
          <w:p w:rsidR="00661520" w:rsidRPr="00661520" w:rsidRDefault="00661520" w:rsidP="006615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661520">
              <w:rPr>
                <w:rFonts w:ascii="Times New Roman" w:eastAsia="Times New Roman" w:hAnsi="Times New Roman" w:cs="Times New Roman"/>
                <w:sz w:val="28"/>
                <w:szCs w:val="28"/>
              </w:rPr>
              <w:t>Проведение консультаций для воспитателей «Комплекс артикуляционной гимнастики для каждой группы звуков», «Профилактика речевых нарушений», «Пальчиковая гимнастика в театрализованной деятельности как средство профилактики речевых нарушений».</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2. Консультация для музыкального руководителя «Использование логоритмики на музыкальных занятиях».</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3. Консультация для инструктора физической культуры «Подвижные игры для детей с речевыми нарушениями».</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4. Проведение мастер-классов для воспитателей «Сказкотерапия как средство развития речи детей дошкольного возраста», «Правополушарное рисование», «Игры в ладушки», «Игры с палочками».</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 xml:space="preserve">5. Изготовление буклета для педагогов и родителей </w:t>
            </w:r>
            <w:r w:rsidRPr="00661520">
              <w:rPr>
                <w:rFonts w:ascii="Times New Roman" w:eastAsia="Times New Roman" w:hAnsi="Times New Roman" w:cs="Times New Roman"/>
                <w:sz w:val="28"/>
                <w:szCs w:val="28"/>
              </w:rPr>
              <w:lastRenderedPageBreak/>
              <w:t>«Современные здоровьесберегающие технологии в работе учителя-логопеда с детьми дошкольного возраста»</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6. Проведение консультаций для родителей «Дыхательная гимнастика – основа правильной речи», «Артикуляционная гимнастика дома».</w:t>
            </w:r>
          </w:p>
          <w:p w:rsidR="00661520" w:rsidRPr="00661520" w:rsidRDefault="00661520" w:rsidP="00661520">
            <w:pPr>
              <w:jc w:val="both"/>
              <w:rPr>
                <w:rFonts w:ascii="Times New Roman" w:eastAsia="Times New Roman" w:hAnsi="Times New Roman" w:cs="Times New Roman"/>
                <w:sz w:val="28"/>
                <w:szCs w:val="28"/>
              </w:rPr>
            </w:pPr>
            <w:r w:rsidRPr="00661520">
              <w:rPr>
                <w:rFonts w:ascii="Times New Roman" w:eastAsia="Times New Roman" w:hAnsi="Times New Roman" w:cs="Times New Roman"/>
                <w:sz w:val="28"/>
                <w:szCs w:val="28"/>
              </w:rPr>
              <w:t>7. Изготовление картотек (комплексов упражнений) «Развитие высших психических функций», «Дыхательная гимнастика», «Пальчиковая гимнастика», «Зрительная гимнастика», «Физминутки».</w:t>
            </w:r>
          </w:p>
          <w:p w:rsidR="00F23173" w:rsidRPr="00661520" w:rsidRDefault="00661520" w:rsidP="00661520">
            <w:pPr>
              <w:suppressAutoHyphens/>
              <w:ind w:firstLine="204"/>
              <w:jc w:val="both"/>
              <w:rPr>
                <w:rFonts w:ascii="Times New Roman" w:eastAsia="Times New Roman" w:hAnsi="Times New Roman" w:cs="Times New Roman"/>
                <w:sz w:val="28"/>
                <w:szCs w:val="28"/>
                <w:lang w:eastAsia="ar-SA"/>
              </w:rPr>
            </w:pPr>
            <w:r w:rsidRPr="00661520">
              <w:rPr>
                <w:rFonts w:ascii="Times New Roman" w:eastAsia="Times New Roman" w:hAnsi="Times New Roman" w:cs="Times New Roman"/>
                <w:sz w:val="28"/>
                <w:szCs w:val="28"/>
              </w:rPr>
              <w:t>8. Использование традиционных и нетрадиционных приёмов здоровьесбережения на логопедических занятиях.</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lastRenderedPageBreak/>
              <w:t>М</w:t>
            </w:r>
            <w:r w:rsidR="00B42447">
              <w:rPr>
                <w:rFonts w:ascii="Times New Roman" w:hAnsi="Times New Roman" w:cs="Times New Roman"/>
                <w:sz w:val="28"/>
                <w:szCs w:val="28"/>
              </w:rPr>
              <w:t>етоды реализации проекта</w:t>
            </w:r>
          </w:p>
        </w:tc>
        <w:tc>
          <w:tcPr>
            <w:tcW w:w="7259" w:type="dxa"/>
          </w:tcPr>
          <w:p w:rsidR="00B42447" w:rsidRDefault="00B42447">
            <w:pPr>
              <w:rPr>
                <w:rFonts w:ascii="Times New Roman" w:hAnsi="Times New Roman" w:cs="Times New Roman"/>
                <w:sz w:val="28"/>
                <w:szCs w:val="28"/>
              </w:rPr>
            </w:pPr>
            <w:r>
              <w:rPr>
                <w:rFonts w:ascii="Times New Roman" w:hAnsi="Times New Roman" w:cs="Times New Roman"/>
                <w:sz w:val="28"/>
                <w:szCs w:val="28"/>
              </w:rPr>
              <w:t>- Игровые;</w:t>
            </w:r>
          </w:p>
          <w:p w:rsidR="00B42447" w:rsidRDefault="00B42447">
            <w:pPr>
              <w:rPr>
                <w:rFonts w:ascii="Times New Roman" w:hAnsi="Times New Roman" w:cs="Times New Roman"/>
                <w:sz w:val="28"/>
                <w:szCs w:val="28"/>
              </w:rPr>
            </w:pPr>
            <w:r>
              <w:rPr>
                <w:rFonts w:ascii="Times New Roman" w:hAnsi="Times New Roman" w:cs="Times New Roman"/>
                <w:sz w:val="28"/>
                <w:szCs w:val="28"/>
              </w:rPr>
              <w:t>- Словесные;</w:t>
            </w:r>
          </w:p>
          <w:p w:rsidR="005F622B" w:rsidRDefault="005F622B">
            <w:pPr>
              <w:rPr>
                <w:rFonts w:ascii="Times New Roman" w:hAnsi="Times New Roman" w:cs="Times New Roman"/>
                <w:sz w:val="28"/>
                <w:szCs w:val="28"/>
              </w:rPr>
            </w:pPr>
            <w:r>
              <w:rPr>
                <w:rFonts w:ascii="Times New Roman" w:hAnsi="Times New Roman" w:cs="Times New Roman"/>
                <w:sz w:val="28"/>
                <w:szCs w:val="28"/>
              </w:rPr>
              <w:t>- Наглядные</w:t>
            </w:r>
          </w:p>
          <w:p w:rsidR="005F622B" w:rsidRDefault="005F622B">
            <w:pPr>
              <w:rPr>
                <w:rFonts w:ascii="Times New Roman" w:hAnsi="Times New Roman" w:cs="Times New Roman"/>
                <w:sz w:val="28"/>
                <w:szCs w:val="28"/>
              </w:rPr>
            </w:pPr>
            <w:r>
              <w:rPr>
                <w:rFonts w:ascii="Times New Roman" w:hAnsi="Times New Roman" w:cs="Times New Roman"/>
                <w:sz w:val="28"/>
                <w:szCs w:val="28"/>
              </w:rPr>
              <w:t>- Презентация;</w:t>
            </w:r>
          </w:p>
          <w:p w:rsidR="005F622B" w:rsidRDefault="005F622B">
            <w:pPr>
              <w:rPr>
                <w:rFonts w:ascii="Times New Roman" w:hAnsi="Times New Roman" w:cs="Times New Roman"/>
                <w:sz w:val="28"/>
                <w:szCs w:val="28"/>
              </w:rPr>
            </w:pPr>
            <w:r>
              <w:rPr>
                <w:rFonts w:ascii="Times New Roman" w:hAnsi="Times New Roman" w:cs="Times New Roman"/>
                <w:sz w:val="28"/>
                <w:szCs w:val="28"/>
              </w:rPr>
              <w:t>- Личный пример;</w:t>
            </w:r>
          </w:p>
          <w:p w:rsidR="005F622B" w:rsidRDefault="005F622B">
            <w:pPr>
              <w:rPr>
                <w:rFonts w:ascii="Times New Roman" w:hAnsi="Times New Roman" w:cs="Times New Roman"/>
                <w:sz w:val="28"/>
                <w:szCs w:val="28"/>
              </w:rPr>
            </w:pPr>
            <w:r>
              <w:rPr>
                <w:rFonts w:ascii="Times New Roman" w:hAnsi="Times New Roman" w:cs="Times New Roman"/>
                <w:sz w:val="28"/>
                <w:szCs w:val="28"/>
              </w:rPr>
              <w:t>- Поощрение.</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О</w:t>
            </w:r>
            <w:r w:rsidR="00B42447">
              <w:rPr>
                <w:rFonts w:ascii="Times New Roman" w:hAnsi="Times New Roman" w:cs="Times New Roman"/>
                <w:sz w:val="28"/>
                <w:szCs w:val="28"/>
              </w:rPr>
              <w:t>жидаемые результаты</w:t>
            </w:r>
          </w:p>
        </w:tc>
        <w:tc>
          <w:tcPr>
            <w:tcW w:w="7259" w:type="dxa"/>
          </w:tcPr>
          <w:p w:rsidR="00F23173" w:rsidRPr="00C91F37" w:rsidRDefault="00B42447" w:rsidP="00F23173">
            <w:pPr>
              <w:ind w:firstLine="64"/>
              <w:jc w:val="both"/>
              <w:rPr>
                <w:rFonts w:ascii="Times New Roman" w:hAnsi="Times New Roman" w:cs="Times New Roman"/>
                <w:sz w:val="28"/>
                <w:szCs w:val="28"/>
              </w:rPr>
            </w:pPr>
            <w:r w:rsidRPr="007A01B7">
              <w:rPr>
                <w:rFonts w:ascii="Times New Roman" w:hAnsi="Times New Roman" w:cs="Times New Roman"/>
                <w:sz w:val="28"/>
                <w:szCs w:val="28"/>
                <w:shd w:val="clear" w:color="auto" w:fill="FFFFFF"/>
              </w:rPr>
              <w:t>В ходе подготовки и реализации проекта</w:t>
            </w:r>
            <w:r w:rsidR="00F23173">
              <w:rPr>
                <w:rFonts w:ascii="Times New Roman" w:hAnsi="Times New Roman" w:cs="Times New Roman"/>
                <w:sz w:val="28"/>
                <w:szCs w:val="28"/>
              </w:rPr>
              <w:t xml:space="preserve"> </w:t>
            </w:r>
            <w:r w:rsidR="00F23173" w:rsidRPr="00C91F37">
              <w:rPr>
                <w:rFonts w:ascii="Times New Roman" w:hAnsi="Times New Roman" w:cs="Times New Roman"/>
                <w:sz w:val="28"/>
                <w:szCs w:val="28"/>
              </w:rPr>
              <w:t>у детей повысится результативность в процессе воспитательно-образовательного и коррекционного процессов;</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-правильное речевое дыхание у детей;</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-сформированные движения пальцев рук, общая моторика;</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-положительная динамика в развитии всех сторон речи воспитанника;</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-отсутствие напряжения и скованности у детей;</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-улучшение соматического здоровья детей, посещающих логопедический пункт;</w:t>
            </w:r>
          </w:p>
          <w:p w:rsidR="00F23173" w:rsidRPr="00C91F37"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-повышение интереса у родителей к данному вопросу;</w:t>
            </w:r>
          </w:p>
          <w:p w:rsidR="00F23173" w:rsidRDefault="00F23173" w:rsidP="00F23173">
            <w:pPr>
              <w:ind w:firstLine="64"/>
              <w:jc w:val="both"/>
              <w:rPr>
                <w:rFonts w:ascii="Times New Roman" w:hAnsi="Times New Roman" w:cs="Times New Roman"/>
                <w:sz w:val="28"/>
                <w:szCs w:val="28"/>
              </w:rPr>
            </w:pPr>
            <w:r w:rsidRPr="00C91F37">
              <w:rPr>
                <w:rFonts w:ascii="Times New Roman" w:hAnsi="Times New Roman" w:cs="Times New Roman"/>
                <w:sz w:val="28"/>
                <w:szCs w:val="28"/>
              </w:rPr>
              <w:t>-использование родителями здоровьесберегающих технологий в общении с детьми.</w:t>
            </w:r>
          </w:p>
        </w:tc>
      </w:tr>
      <w:tr w:rsidR="00B42447" w:rsidTr="00DC7C81">
        <w:tc>
          <w:tcPr>
            <w:tcW w:w="2664" w:type="dxa"/>
          </w:tcPr>
          <w:p w:rsidR="00B42447" w:rsidRDefault="00CA50CD">
            <w:pPr>
              <w:rPr>
                <w:rFonts w:ascii="Times New Roman" w:hAnsi="Times New Roman" w:cs="Times New Roman"/>
                <w:sz w:val="28"/>
                <w:szCs w:val="28"/>
              </w:rPr>
            </w:pPr>
            <w:r>
              <w:rPr>
                <w:rFonts w:ascii="Times New Roman" w:hAnsi="Times New Roman" w:cs="Times New Roman"/>
                <w:sz w:val="28"/>
                <w:szCs w:val="28"/>
              </w:rPr>
              <w:t>М</w:t>
            </w:r>
            <w:r w:rsidR="00B42447">
              <w:rPr>
                <w:rFonts w:ascii="Times New Roman" w:hAnsi="Times New Roman" w:cs="Times New Roman"/>
                <w:sz w:val="28"/>
                <w:szCs w:val="28"/>
              </w:rPr>
              <w:t>етод оценки результата</w:t>
            </w:r>
          </w:p>
        </w:tc>
        <w:tc>
          <w:tcPr>
            <w:tcW w:w="7259" w:type="dxa"/>
          </w:tcPr>
          <w:p w:rsidR="000A5466" w:rsidRPr="000A5466" w:rsidRDefault="000A5466" w:rsidP="000A5466">
            <w:pPr>
              <w:rPr>
                <w:rFonts w:ascii="Times New Roman" w:eastAsia="Times New Roman" w:hAnsi="Times New Roman" w:cs="Times New Roman"/>
                <w:sz w:val="28"/>
                <w:szCs w:val="28"/>
              </w:rPr>
            </w:pPr>
            <w:r w:rsidRPr="000A5466">
              <w:rPr>
                <w:rFonts w:ascii="Times New Roman" w:eastAsia="Times New Roman" w:hAnsi="Times New Roman" w:cs="Times New Roman"/>
                <w:sz w:val="28"/>
                <w:szCs w:val="28"/>
              </w:rPr>
              <w:t>- проведение мониторинга и диагностики для составления речевых профилей</w:t>
            </w:r>
            <w:r>
              <w:rPr>
                <w:rFonts w:ascii="Times New Roman" w:eastAsia="Times New Roman" w:hAnsi="Times New Roman" w:cs="Times New Roman"/>
                <w:sz w:val="28"/>
                <w:szCs w:val="28"/>
              </w:rPr>
              <w:t xml:space="preserve"> </w:t>
            </w:r>
            <w:r w:rsidRPr="000A5466">
              <w:rPr>
                <w:rFonts w:ascii="Times New Roman" w:eastAsia="Times New Roman" w:hAnsi="Times New Roman" w:cs="Times New Roman"/>
                <w:sz w:val="28"/>
                <w:szCs w:val="28"/>
              </w:rPr>
              <w:t>детей;</w:t>
            </w:r>
          </w:p>
          <w:p w:rsidR="000A5466" w:rsidRPr="000A5466" w:rsidRDefault="000A5466" w:rsidP="000A5466">
            <w:pPr>
              <w:rPr>
                <w:rFonts w:ascii="Times New Roman" w:eastAsia="Times New Roman" w:hAnsi="Times New Roman" w:cs="Times New Roman"/>
                <w:sz w:val="28"/>
                <w:szCs w:val="28"/>
              </w:rPr>
            </w:pPr>
            <w:r w:rsidRPr="000A5466">
              <w:rPr>
                <w:rFonts w:ascii="Times New Roman" w:eastAsia="Times New Roman" w:hAnsi="Times New Roman" w:cs="Times New Roman"/>
                <w:sz w:val="28"/>
                <w:szCs w:val="28"/>
              </w:rPr>
              <w:t>-  анализ проделанной работы: определяются трудности, слабые места проекта.</w:t>
            </w:r>
          </w:p>
          <w:p w:rsidR="000A5466" w:rsidRPr="000A5466" w:rsidRDefault="000A5466" w:rsidP="000A5466">
            <w:pPr>
              <w:rPr>
                <w:rFonts w:ascii="Times New Roman" w:eastAsia="Times New Roman" w:hAnsi="Times New Roman" w:cs="Times New Roman"/>
                <w:sz w:val="28"/>
                <w:szCs w:val="28"/>
              </w:rPr>
            </w:pPr>
            <w:r w:rsidRPr="000A5466">
              <w:rPr>
                <w:rFonts w:ascii="Times New Roman" w:eastAsia="Times New Roman" w:hAnsi="Times New Roman" w:cs="Times New Roman"/>
                <w:sz w:val="28"/>
                <w:szCs w:val="28"/>
              </w:rPr>
              <w:t>- оформление презентации проекта, показ презентации на педсовете и размещение на сайте материалов из опыта работы.</w:t>
            </w:r>
          </w:p>
          <w:p w:rsidR="00B42447" w:rsidRPr="000A5466" w:rsidRDefault="000A5466" w:rsidP="000A5466">
            <w:pPr>
              <w:rPr>
                <w:rFonts w:ascii="Times New Roman" w:hAnsi="Times New Roman" w:cs="Times New Roman"/>
                <w:sz w:val="28"/>
                <w:szCs w:val="28"/>
              </w:rPr>
            </w:pPr>
            <w:r w:rsidRPr="000A5466">
              <w:rPr>
                <w:rFonts w:ascii="Times New Roman" w:eastAsia="Times New Roman" w:hAnsi="Times New Roman" w:cs="Times New Roman"/>
                <w:sz w:val="28"/>
                <w:szCs w:val="28"/>
              </w:rPr>
              <w:t>- практический материал по реализации проекта (картотеки)</w:t>
            </w:r>
          </w:p>
        </w:tc>
      </w:tr>
      <w:tr w:rsidR="00661520" w:rsidTr="00661520">
        <w:trPr>
          <w:trHeight w:val="2008"/>
        </w:trPr>
        <w:tc>
          <w:tcPr>
            <w:tcW w:w="2664" w:type="dxa"/>
          </w:tcPr>
          <w:p w:rsidR="00661520" w:rsidRDefault="00661520">
            <w:pPr>
              <w:rPr>
                <w:rFonts w:ascii="Times New Roman" w:hAnsi="Times New Roman" w:cs="Times New Roman"/>
                <w:sz w:val="28"/>
                <w:szCs w:val="28"/>
              </w:rPr>
            </w:pPr>
            <w:r>
              <w:rPr>
                <w:rFonts w:ascii="Times New Roman" w:hAnsi="Times New Roman" w:cs="Times New Roman"/>
                <w:sz w:val="28"/>
                <w:szCs w:val="28"/>
              </w:rPr>
              <w:lastRenderedPageBreak/>
              <w:t>Подведение итогов</w:t>
            </w:r>
          </w:p>
        </w:tc>
        <w:tc>
          <w:tcPr>
            <w:tcW w:w="7259" w:type="dxa"/>
          </w:tcPr>
          <w:p w:rsidR="00661520" w:rsidRDefault="00661520" w:rsidP="00F23173">
            <w:pPr>
              <w:suppressAutoHyphens/>
              <w:jc w:val="both"/>
              <w:rPr>
                <w:rFonts w:ascii="Times New Roman" w:hAnsi="Times New Roman" w:cs="Times New Roman"/>
                <w:sz w:val="28"/>
                <w:szCs w:val="28"/>
              </w:rPr>
            </w:pPr>
            <w:r>
              <w:rPr>
                <w:rFonts w:ascii="Times New Roman" w:eastAsia="Times New Roman" w:hAnsi="Times New Roman" w:cs="Times New Roman"/>
                <w:sz w:val="28"/>
                <w:szCs w:val="28"/>
                <w:lang w:eastAsia="ar-SA"/>
              </w:rPr>
              <w:t>В</w:t>
            </w:r>
            <w:r w:rsidRPr="002067AD">
              <w:rPr>
                <w:rFonts w:ascii="Times New Roman" w:eastAsia="Times New Roman" w:hAnsi="Times New Roman" w:cs="Times New Roman"/>
                <w:sz w:val="28"/>
                <w:szCs w:val="28"/>
                <w:lang w:eastAsia="ar-SA"/>
              </w:rPr>
              <w:t xml:space="preserve"> результате пров</w:t>
            </w:r>
            <w:r>
              <w:rPr>
                <w:rFonts w:ascii="Times New Roman" w:eastAsia="Times New Roman" w:hAnsi="Times New Roman" w:cs="Times New Roman"/>
                <w:sz w:val="28"/>
                <w:szCs w:val="28"/>
                <w:lang w:eastAsia="ar-SA"/>
              </w:rPr>
              <w:t>одимой работы у детей повысилась</w:t>
            </w:r>
            <w:r w:rsidRPr="002067AD">
              <w:rPr>
                <w:rFonts w:ascii="Times New Roman" w:eastAsia="Times New Roman" w:hAnsi="Times New Roman" w:cs="Times New Roman"/>
                <w:sz w:val="28"/>
                <w:szCs w:val="28"/>
                <w:lang w:eastAsia="ar-SA"/>
              </w:rPr>
              <w:t xml:space="preserve"> двигательная и</w:t>
            </w:r>
            <w:r>
              <w:rPr>
                <w:rFonts w:ascii="Times New Roman" w:eastAsia="Times New Roman" w:hAnsi="Times New Roman" w:cs="Times New Roman"/>
                <w:sz w:val="28"/>
                <w:szCs w:val="28"/>
                <w:lang w:eastAsia="ar-SA"/>
              </w:rPr>
              <w:t xml:space="preserve"> речевая активность, развились</w:t>
            </w:r>
            <w:r w:rsidRPr="002067AD">
              <w:rPr>
                <w:rFonts w:ascii="Times New Roman" w:eastAsia="Times New Roman" w:hAnsi="Times New Roman" w:cs="Times New Roman"/>
                <w:sz w:val="28"/>
                <w:szCs w:val="28"/>
                <w:lang w:eastAsia="ar-SA"/>
              </w:rPr>
              <w:t xml:space="preserve"> двигательные функции глаз, </w:t>
            </w:r>
            <w:r>
              <w:rPr>
                <w:rFonts w:ascii="Times New Roman" w:eastAsia="Times New Roman" w:hAnsi="Times New Roman" w:cs="Times New Roman"/>
                <w:sz w:val="28"/>
                <w:szCs w:val="28"/>
                <w:lang w:eastAsia="ar-SA"/>
              </w:rPr>
              <w:t>нормализовалось речевое дыхание, повысилась</w:t>
            </w:r>
            <w:r w:rsidRPr="002067AD">
              <w:rPr>
                <w:rFonts w:ascii="Times New Roman" w:eastAsia="Times New Roman" w:hAnsi="Times New Roman" w:cs="Times New Roman"/>
                <w:sz w:val="28"/>
                <w:szCs w:val="28"/>
                <w:lang w:eastAsia="ar-SA"/>
              </w:rPr>
              <w:t xml:space="preserve"> познавательная активность, </w:t>
            </w:r>
            <w:r>
              <w:rPr>
                <w:rFonts w:ascii="Times New Roman" w:eastAsia="Times New Roman" w:hAnsi="Times New Roman" w:cs="Times New Roman"/>
                <w:sz w:val="28"/>
                <w:szCs w:val="28"/>
                <w:lang w:eastAsia="ar-SA"/>
              </w:rPr>
              <w:t>улучшилось</w:t>
            </w:r>
            <w:r w:rsidRPr="002067AD">
              <w:rPr>
                <w:rFonts w:ascii="Times New Roman" w:eastAsia="Times New Roman" w:hAnsi="Times New Roman" w:cs="Times New Roman"/>
                <w:sz w:val="28"/>
                <w:szCs w:val="28"/>
                <w:lang w:eastAsia="ar-SA"/>
              </w:rPr>
              <w:t xml:space="preserve"> психоэмоциональное состояние и здоровье детей.</w:t>
            </w:r>
          </w:p>
        </w:tc>
      </w:tr>
    </w:tbl>
    <w:p w:rsidR="00CD108D" w:rsidRDefault="00CD108D" w:rsidP="00DC7C81">
      <w:pPr>
        <w:spacing w:after="0" w:line="240" w:lineRule="auto"/>
        <w:ind w:firstLine="709"/>
        <w:jc w:val="both"/>
        <w:rPr>
          <w:rFonts w:ascii="Times New Roman" w:hAnsi="Times New Roman" w:cs="Times New Roman"/>
          <w:sz w:val="28"/>
          <w:szCs w:val="28"/>
        </w:rPr>
      </w:pPr>
    </w:p>
    <w:p w:rsidR="00CD108D" w:rsidRDefault="00CD108D" w:rsidP="00F3389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w:t>
      </w:r>
      <w:r w:rsidRPr="007A01B7">
        <w:rPr>
          <w:rFonts w:ascii="Times New Roman" w:hAnsi="Times New Roman" w:cs="Times New Roman"/>
          <w:b/>
          <w:sz w:val="28"/>
          <w:szCs w:val="28"/>
        </w:rPr>
        <w:t>тчет о проделанной работе</w:t>
      </w:r>
    </w:p>
    <w:p w:rsidR="00BA76F6" w:rsidRPr="007A01B7" w:rsidRDefault="00BA76F6" w:rsidP="00F33896">
      <w:pPr>
        <w:spacing w:after="0" w:line="240" w:lineRule="auto"/>
        <w:ind w:firstLine="709"/>
        <w:jc w:val="center"/>
        <w:rPr>
          <w:rFonts w:ascii="Times New Roman" w:hAnsi="Times New Roman" w:cs="Times New Roman"/>
          <w:b/>
          <w:sz w:val="28"/>
          <w:szCs w:val="28"/>
        </w:rPr>
      </w:pPr>
    </w:p>
    <w:p w:rsidR="00540230" w:rsidRPr="00540230" w:rsidRDefault="00661520" w:rsidP="00F33896">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00540230" w:rsidRPr="00540230">
        <w:rPr>
          <w:rFonts w:ascii="Times New Roman" w:eastAsia="Times New Roman" w:hAnsi="Times New Roman" w:cs="Times New Roman"/>
          <w:sz w:val="28"/>
          <w:szCs w:val="28"/>
        </w:rPr>
        <w:t>Данный проект разработан с целью создания системной работы по формированию ценности здоровья и здорового образа жизни.</w:t>
      </w:r>
    </w:p>
    <w:p w:rsidR="00661520" w:rsidRPr="00661520" w:rsidRDefault="00661520" w:rsidP="00661520">
      <w:pPr>
        <w:pStyle w:val="a4"/>
        <w:shd w:val="clear" w:color="auto" w:fill="FFFFFF"/>
        <w:spacing w:before="0" w:beforeAutospacing="0" w:after="0" w:afterAutospacing="0" w:line="276" w:lineRule="auto"/>
        <w:ind w:firstLine="851"/>
        <w:contextualSpacing/>
        <w:jc w:val="both"/>
        <w:rPr>
          <w:color w:val="000000"/>
          <w:sz w:val="28"/>
          <w:szCs w:val="28"/>
        </w:rPr>
      </w:pPr>
      <w:r w:rsidRPr="00661520">
        <w:rPr>
          <w:color w:val="000000"/>
          <w:sz w:val="28"/>
          <w:szCs w:val="28"/>
        </w:rPr>
        <w:t>Проанализировав все вышесказанное, можно сделать вывод, что здоровьесберегающая технология – это целостная система воспитательно-оздоровительных, коррекционных и профилактических мероприятий, направленных на воспитание личностных качеств, способствующих формированию осознанного и ценностного отношения к своему здоровью, его сохранению и укреплению, которые осуществляются в процессе взаимодействия ребенка, его родителей, педагога и медицинских работников.</w:t>
      </w:r>
    </w:p>
    <w:p w:rsidR="00661520" w:rsidRPr="00661520" w:rsidRDefault="00661520" w:rsidP="00661520">
      <w:pPr>
        <w:spacing w:after="0" w:line="240" w:lineRule="auto"/>
        <w:ind w:firstLine="851"/>
        <w:jc w:val="both"/>
        <w:rPr>
          <w:rFonts w:ascii="Times New Roman" w:hAnsi="Times New Roman" w:cs="Times New Roman"/>
          <w:sz w:val="28"/>
          <w:szCs w:val="28"/>
          <w:shd w:val="clear" w:color="auto" w:fill="FFFFFF"/>
        </w:rPr>
      </w:pPr>
      <w:r w:rsidRPr="00661520">
        <w:rPr>
          <w:rFonts w:ascii="Times New Roman" w:hAnsi="Times New Roman" w:cs="Times New Roman"/>
          <w:color w:val="000000"/>
          <w:sz w:val="28"/>
          <w:szCs w:val="28"/>
        </w:rPr>
        <w:t>Здоровье ребенка можно определить, как совокупность физического, психического, интеллектуального и социального развитий. Развитие ребенка тесно связано с образом жизни семьи. Следовательно, от семейного микроклимата во многом зависит и эффективность педагогических воздействий. Ребёнок более податлив воспитательным влияниям, если растёт в атмосфере дружбы, доверия, взаимных симпатий.</w:t>
      </w:r>
    </w:p>
    <w:p w:rsidR="00CD108D" w:rsidRPr="00661520" w:rsidRDefault="00661520" w:rsidP="00661520">
      <w:pPr>
        <w:spacing w:after="0" w:line="240" w:lineRule="auto"/>
        <w:ind w:firstLine="851"/>
        <w:jc w:val="both"/>
        <w:rPr>
          <w:rFonts w:ascii="Times New Roman" w:hAnsi="Times New Roman" w:cs="Times New Roman"/>
          <w:sz w:val="28"/>
          <w:szCs w:val="28"/>
        </w:rPr>
      </w:pPr>
      <w:r w:rsidRPr="00661520">
        <w:rPr>
          <w:rFonts w:ascii="Times New Roman" w:hAnsi="Times New Roman" w:cs="Times New Roman"/>
          <w:sz w:val="28"/>
          <w:szCs w:val="28"/>
        </w:rPr>
        <w:t xml:space="preserve"> </w:t>
      </w:r>
    </w:p>
    <w:p w:rsidR="003E1A47" w:rsidRDefault="003E1A47" w:rsidP="00F33896">
      <w:pPr>
        <w:spacing w:after="0" w:line="240" w:lineRule="auto"/>
        <w:ind w:firstLine="709"/>
        <w:jc w:val="both"/>
        <w:rPr>
          <w:rFonts w:ascii="Times New Roman" w:hAnsi="Times New Roman" w:cs="Times New Roman"/>
          <w:sz w:val="28"/>
          <w:szCs w:val="28"/>
        </w:rPr>
      </w:pPr>
    </w:p>
    <w:p w:rsidR="003E1A47" w:rsidRPr="003E1A47" w:rsidRDefault="003E1A47" w:rsidP="003E1A47">
      <w:pPr>
        <w:spacing w:after="0" w:line="240" w:lineRule="auto"/>
        <w:ind w:firstLine="709"/>
        <w:jc w:val="right"/>
        <w:rPr>
          <w:rFonts w:ascii="Times New Roman" w:hAnsi="Times New Roman" w:cs="Times New Roman"/>
          <w:b/>
          <w:sz w:val="28"/>
          <w:szCs w:val="28"/>
        </w:rPr>
      </w:pPr>
      <w:r w:rsidRPr="003E1A47">
        <w:rPr>
          <w:rFonts w:ascii="Times New Roman" w:hAnsi="Times New Roman" w:cs="Times New Roman"/>
          <w:b/>
          <w:sz w:val="28"/>
          <w:szCs w:val="28"/>
        </w:rPr>
        <w:t xml:space="preserve">Приложение </w:t>
      </w:r>
      <w:r w:rsidR="006710B8">
        <w:rPr>
          <w:rFonts w:ascii="Times New Roman" w:hAnsi="Times New Roman" w:cs="Times New Roman"/>
          <w:b/>
          <w:sz w:val="28"/>
          <w:szCs w:val="28"/>
        </w:rPr>
        <w:t>№1</w:t>
      </w:r>
    </w:p>
    <w:p w:rsidR="00C121BA" w:rsidRDefault="00C121BA" w:rsidP="00F33896">
      <w:pPr>
        <w:spacing w:after="0" w:line="240" w:lineRule="auto"/>
        <w:ind w:firstLine="709"/>
        <w:jc w:val="both"/>
        <w:rPr>
          <w:rFonts w:ascii="Times New Roman" w:hAnsi="Times New Roman" w:cs="Times New Roman"/>
          <w:sz w:val="28"/>
          <w:szCs w:val="28"/>
        </w:rPr>
      </w:pPr>
    </w:p>
    <w:p w:rsidR="003E1A47" w:rsidRDefault="00C121BA" w:rsidP="00F33896">
      <w:pPr>
        <w:spacing w:after="0" w:line="240" w:lineRule="auto"/>
        <w:ind w:firstLine="709"/>
        <w:jc w:val="both"/>
        <w:rPr>
          <w:rFonts w:ascii="Times New Roman" w:hAnsi="Times New Roman" w:cs="Times New Roman"/>
          <w:sz w:val="28"/>
          <w:szCs w:val="28"/>
        </w:rPr>
      </w:pPr>
      <w:r w:rsidRPr="00C121BA">
        <w:rPr>
          <w:rFonts w:ascii="Times New Roman" w:hAnsi="Times New Roman" w:cs="Times New Roman"/>
          <w:sz w:val="28"/>
          <w:szCs w:val="28"/>
        </w:rPr>
        <w:t>Результаты коррекционной работы по звукопроизношению</w:t>
      </w:r>
    </w:p>
    <w:p w:rsidR="00C121BA" w:rsidRDefault="00C121BA" w:rsidP="00F33896">
      <w:pPr>
        <w:spacing w:after="0" w:line="240" w:lineRule="auto"/>
        <w:ind w:firstLine="709"/>
        <w:jc w:val="both"/>
        <w:rPr>
          <w:rFonts w:ascii="Times New Roman" w:hAnsi="Times New Roman" w:cs="Times New Roman"/>
          <w:sz w:val="28"/>
          <w:szCs w:val="28"/>
        </w:rPr>
      </w:pPr>
    </w:p>
    <w:p w:rsidR="00C121BA" w:rsidRDefault="00C121BA" w:rsidP="00F3389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253365</wp:posOffset>
            </wp:positionH>
            <wp:positionV relativeFrom="paragraph">
              <wp:posOffset>76200</wp:posOffset>
            </wp:positionV>
            <wp:extent cx="4848225" cy="2676525"/>
            <wp:effectExtent l="0" t="0" r="0" b="0"/>
            <wp:wrapNone/>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rsidR="00C121BA" w:rsidRDefault="00C121BA" w:rsidP="00F33896">
      <w:pPr>
        <w:spacing w:after="0" w:line="240" w:lineRule="auto"/>
        <w:ind w:firstLine="709"/>
        <w:jc w:val="both"/>
        <w:rPr>
          <w:rFonts w:ascii="Times New Roman" w:hAnsi="Times New Roman" w:cs="Times New Roman"/>
          <w:sz w:val="28"/>
          <w:szCs w:val="28"/>
        </w:rPr>
      </w:pPr>
    </w:p>
    <w:p w:rsidR="00C121BA" w:rsidRDefault="00C121BA" w:rsidP="00F33896">
      <w:pPr>
        <w:spacing w:after="0" w:line="240" w:lineRule="auto"/>
        <w:ind w:firstLine="709"/>
        <w:jc w:val="both"/>
        <w:rPr>
          <w:rFonts w:ascii="Times New Roman" w:hAnsi="Times New Roman" w:cs="Times New Roman"/>
          <w:sz w:val="28"/>
          <w:szCs w:val="28"/>
        </w:rPr>
      </w:pPr>
    </w:p>
    <w:p w:rsidR="00C121BA" w:rsidRDefault="00C121BA" w:rsidP="00F33896">
      <w:pPr>
        <w:spacing w:after="0" w:line="240" w:lineRule="auto"/>
        <w:ind w:firstLine="709"/>
        <w:jc w:val="both"/>
        <w:rPr>
          <w:rFonts w:ascii="Times New Roman" w:hAnsi="Times New Roman" w:cs="Times New Roman"/>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C121BA" w:rsidRDefault="00C121BA" w:rsidP="00F33896">
      <w:pPr>
        <w:spacing w:after="0" w:line="240" w:lineRule="auto"/>
        <w:ind w:firstLine="709"/>
        <w:jc w:val="both"/>
        <w:rPr>
          <w:rFonts w:ascii="Times New Roman" w:hAnsi="Times New Roman" w:cs="Times New Roman"/>
          <w:b/>
          <w:sz w:val="28"/>
          <w:szCs w:val="28"/>
        </w:rPr>
      </w:pPr>
    </w:p>
    <w:p w:rsidR="003E1A47" w:rsidRPr="003E1A47" w:rsidRDefault="003E1A47" w:rsidP="00C121BA">
      <w:pPr>
        <w:spacing w:after="0" w:line="240" w:lineRule="auto"/>
        <w:jc w:val="both"/>
        <w:rPr>
          <w:rFonts w:ascii="Times New Roman" w:hAnsi="Times New Roman" w:cs="Times New Roman"/>
          <w:b/>
          <w:sz w:val="28"/>
          <w:szCs w:val="28"/>
        </w:rPr>
      </w:pPr>
    </w:p>
    <w:p w:rsidR="00CD108D" w:rsidRDefault="00CD108D">
      <w:pPr>
        <w:rPr>
          <w:rFonts w:ascii="Times New Roman" w:hAnsi="Times New Roman" w:cs="Times New Roman"/>
          <w:sz w:val="28"/>
          <w:szCs w:val="28"/>
        </w:rPr>
      </w:pPr>
      <w:bookmarkStart w:id="0" w:name="_GoBack"/>
      <w:bookmarkEnd w:id="0"/>
    </w:p>
    <w:p w:rsidR="006710B8" w:rsidRDefault="006710B8">
      <w:pPr>
        <w:rPr>
          <w:rFonts w:ascii="Times New Roman" w:hAnsi="Times New Roman" w:cs="Times New Roman"/>
          <w:sz w:val="28"/>
          <w:szCs w:val="28"/>
        </w:rPr>
      </w:pPr>
    </w:p>
    <w:p w:rsidR="006710B8" w:rsidRDefault="006710B8" w:rsidP="006710B8">
      <w:pPr>
        <w:spacing w:after="0" w:line="240" w:lineRule="auto"/>
        <w:ind w:firstLine="709"/>
        <w:jc w:val="right"/>
        <w:rPr>
          <w:rFonts w:ascii="Times New Roman" w:hAnsi="Times New Roman" w:cs="Times New Roman"/>
          <w:b/>
          <w:sz w:val="28"/>
          <w:szCs w:val="28"/>
        </w:rPr>
      </w:pPr>
      <w:r w:rsidRPr="003E1A47">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№2</w:t>
      </w:r>
    </w:p>
    <w:p w:rsidR="006710B8" w:rsidRPr="003E1A47" w:rsidRDefault="006710B8" w:rsidP="006710B8">
      <w:pPr>
        <w:spacing w:after="0" w:line="240" w:lineRule="auto"/>
        <w:ind w:firstLine="709"/>
        <w:jc w:val="right"/>
        <w:rPr>
          <w:rFonts w:ascii="Times New Roman" w:hAnsi="Times New Roman" w:cs="Times New Roman"/>
          <w:b/>
          <w:sz w:val="28"/>
          <w:szCs w:val="28"/>
        </w:rPr>
      </w:pPr>
    </w:p>
    <w:p w:rsidR="006710B8" w:rsidRDefault="006710B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33838" cy="2095500"/>
            <wp:effectExtent l="19050" t="0" r="4762" b="0"/>
            <wp:docPr id="1" name="Рисунок 1" descr="D:\я на мо в дс №6 16г\DSCF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 на мо в дс №6 16г\DSCF1562.JPG"/>
                    <pic:cNvPicPr>
                      <a:picLocks noChangeAspect="1" noChangeArrowheads="1"/>
                    </pic:cNvPicPr>
                  </pic:nvPicPr>
                  <pic:blipFill>
                    <a:blip r:embed="rId6" cstate="print"/>
                    <a:srcRect l="8979" t="34402" r="4596" b="5769"/>
                    <a:stretch>
                      <a:fillRect/>
                    </a:stretch>
                  </pic:blipFill>
                  <pic:spPr bwMode="auto">
                    <a:xfrm>
                      <a:off x="0" y="0"/>
                      <a:ext cx="4033838" cy="2095500"/>
                    </a:xfrm>
                    <a:prstGeom prst="rect">
                      <a:avLst/>
                    </a:prstGeom>
                    <a:noFill/>
                    <a:ln w="9525">
                      <a:noFill/>
                      <a:miter lim="800000"/>
                      <a:headEnd/>
                      <a:tailEnd/>
                    </a:ln>
                  </pic:spPr>
                </pic:pic>
              </a:graphicData>
            </a:graphic>
          </wp:inline>
        </w:drawing>
      </w:r>
    </w:p>
    <w:p w:rsidR="006710B8" w:rsidRDefault="00EA1BE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940896" cy="2286000"/>
            <wp:effectExtent l="19050" t="0" r="2454" b="0"/>
            <wp:docPr id="4" name="Рисунок 3" descr="D:\я на мо в дс №6 16г\DSCF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 на мо в дс №6 16г\DSCF1603.JPG"/>
                    <pic:cNvPicPr>
                      <a:picLocks noChangeAspect="1" noChangeArrowheads="1"/>
                    </pic:cNvPicPr>
                  </pic:nvPicPr>
                  <pic:blipFill>
                    <a:blip r:embed="rId7" cstate="print"/>
                    <a:srcRect t="30342" r="9888"/>
                    <a:stretch>
                      <a:fillRect/>
                    </a:stretch>
                  </pic:blipFill>
                  <pic:spPr bwMode="auto">
                    <a:xfrm>
                      <a:off x="0" y="0"/>
                      <a:ext cx="3940896" cy="2286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6710B8">
        <w:rPr>
          <w:rFonts w:ascii="Times New Roman" w:hAnsi="Times New Roman" w:cs="Times New Roman"/>
          <w:noProof/>
          <w:sz w:val="28"/>
          <w:szCs w:val="28"/>
        </w:rPr>
        <w:drawing>
          <wp:inline distT="0" distB="0" distL="0" distR="0">
            <wp:extent cx="3508375" cy="1905000"/>
            <wp:effectExtent l="19050" t="0" r="0" b="0"/>
            <wp:docPr id="3" name="Рисунок 2" descr="D:\я на мо в дс №6 16г\DSCF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на мо в дс №6 16г\DSCF1563.JPG"/>
                    <pic:cNvPicPr>
                      <a:picLocks noChangeAspect="1" noChangeArrowheads="1"/>
                    </pic:cNvPicPr>
                  </pic:nvPicPr>
                  <pic:blipFill>
                    <a:blip r:embed="rId8" cstate="print"/>
                    <a:srcRect t="23291" r="29129" b="25427"/>
                    <a:stretch>
                      <a:fillRect/>
                    </a:stretch>
                  </pic:blipFill>
                  <pic:spPr bwMode="auto">
                    <a:xfrm>
                      <a:off x="0" y="0"/>
                      <a:ext cx="3508375" cy="1905000"/>
                    </a:xfrm>
                    <a:prstGeom prst="rect">
                      <a:avLst/>
                    </a:prstGeom>
                    <a:noFill/>
                    <a:ln w="9525">
                      <a:noFill/>
                      <a:miter lim="800000"/>
                      <a:headEnd/>
                      <a:tailEnd/>
                    </a:ln>
                  </pic:spPr>
                </pic:pic>
              </a:graphicData>
            </a:graphic>
          </wp:inline>
        </w:drawing>
      </w:r>
    </w:p>
    <w:p w:rsidR="00EA1BED" w:rsidRPr="00CD108D" w:rsidRDefault="00EA1BE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468813" cy="1857375"/>
            <wp:effectExtent l="19050" t="0" r="7937" b="0"/>
            <wp:docPr id="5" name="Рисунок 4" descr="D:\я на мо в дс №6 16г\DSCF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я на мо в дс №6 16г\DSCF1598.JPG"/>
                    <pic:cNvPicPr>
                      <a:picLocks noChangeAspect="1" noChangeArrowheads="1"/>
                    </pic:cNvPicPr>
                  </pic:nvPicPr>
                  <pic:blipFill>
                    <a:blip r:embed="rId9" cstate="print"/>
                    <a:srcRect l="8177" t="23504" r="1550" b="26496"/>
                    <a:stretch>
                      <a:fillRect/>
                    </a:stretch>
                  </pic:blipFill>
                  <pic:spPr bwMode="auto">
                    <a:xfrm>
                      <a:off x="0" y="0"/>
                      <a:ext cx="4468813" cy="1857375"/>
                    </a:xfrm>
                    <a:prstGeom prst="rect">
                      <a:avLst/>
                    </a:prstGeom>
                    <a:noFill/>
                    <a:ln w="9525">
                      <a:noFill/>
                      <a:miter lim="800000"/>
                      <a:headEnd/>
                      <a:tailEnd/>
                    </a:ln>
                  </pic:spPr>
                </pic:pic>
              </a:graphicData>
            </a:graphic>
          </wp:inline>
        </w:drawing>
      </w:r>
    </w:p>
    <w:sectPr w:rsidR="00EA1BED" w:rsidRPr="00CD108D" w:rsidSect="00070F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70B1"/>
    <w:multiLevelType w:val="hybridMultilevel"/>
    <w:tmpl w:val="A718E860"/>
    <w:lvl w:ilvl="0" w:tplc="AC7C8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4C681B"/>
    <w:multiLevelType w:val="multilevel"/>
    <w:tmpl w:val="5A862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D108D"/>
    <w:rsid w:val="00047710"/>
    <w:rsid w:val="00070F3C"/>
    <w:rsid w:val="0008547E"/>
    <w:rsid w:val="000A5466"/>
    <w:rsid w:val="000D3A05"/>
    <w:rsid w:val="00194B69"/>
    <w:rsid w:val="002067AD"/>
    <w:rsid w:val="00355AFF"/>
    <w:rsid w:val="003700B5"/>
    <w:rsid w:val="00381FCD"/>
    <w:rsid w:val="003E1A47"/>
    <w:rsid w:val="00413BA2"/>
    <w:rsid w:val="00540230"/>
    <w:rsid w:val="005F622B"/>
    <w:rsid w:val="00661520"/>
    <w:rsid w:val="006710B8"/>
    <w:rsid w:val="006B49BE"/>
    <w:rsid w:val="006C3C64"/>
    <w:rsid w:val="00705479"/>
    <w:rsid w:val="007512E7"/>
    <w:rsid w:val="007645D6"/>
    <w:rsid w:val="009F38C9"/>
    <w:rsid w:val="00B42447"/>
    <w:rsid w:val="00BA76F6"/>
    <w:rsid w:val="00C06D1C"/>
    <w:rsid w:val="00C121BA"/>
    <w:rsid w:val="00C1505C"/>
    <w:rsid w:val="00CA50CD"/>
    <w:rsid w:val="00CA5733"/>
    <w:rsid w:val="00CD108D"/>
    <w:rsid w:val="00D31B35"/>
    <w:rsid w:val="00D402C0"/>
    <w:rsid w:val="00DA50F9"/>
    <w:rsid w:val="00DC7C81"/>
    <w:rsid w:val="00E87803"/>
    <w:rsid w:val="00EA03D1"/>
    <w:rsid w:val="00EA1BED"/>
    <w:rsid w:val="00EC60CF"/>
    <w:rsid w:val="00F23173"/>
    <w:rsid w:val="00F3093C"/>
    <w:rsid w:val="00F33896"/>
    <w:rsid w:val="00F34701"/>
    <w:rsid w:val="00FE66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F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10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CD108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08547E"/>
    <w:pPr>
      <w:spacing w:after="0" w:line="240" w:lineRule="auto"/>
    </w:pPr>
    <w:rPr>
      <w:rFonts w:ascii="Times New Roman" w:eastAsia="Times New Roman" w:hAnsi="Times New Roman" w:cs="Times New Roman"/>
      <w:sz w:val="24"/>
      <w:szCs w:val="24"/>
    </w:rPr>
  </w:style>
  <w:style w:type="character" w:styleId="a6">
    <w:name w:val="Strong"/>
    <w:basedOn w:val="a0"/>
    <w:uiPriority w:val="22"/>
    <w:qFormat/>
    <w:rsid w:val="0008547E"/>
    <w:rPr>
      <w:b/>
      <w:bCs/>
    </w:rPr>
  </w:style>
  <w:style w:type="character" w:styleId="a7">
    <w:name w:val="Hyperlink"/>
    <w:basedOn w:val="a0"/>
    <w:uiPriority w:val="99"/>
    <w:unhideWhenUsed/>
    <w:rsid w:val="0008547E"/>
    <w:rPr>
      <w:color w:val="0000FF" w:themeColor="hyperlink"/>
      <w:u w:val="single"/>
    </w:rPr>
  </w:style>
  <w:style w:type="paragraph" w:styleId="a8">
    <w:name w:val="List Paragraph"/>
    <w:basedOn w:val="a"/>
    <w:uiPriority w:val="34"/>
    <w:qFormat/>
    <w:rsid w:val="00F23173"/>
    <w:pPr>
      <w:ind w:left="720"/>
      <w:contextualSpacing/>
    </w:pPr>
    <w:rPr>
      <w:rFonts w:eastAsiaTheme="minorHAnsi"/>
      <w:lang w:eastAsia="en-US"/>
    </w:rPr>
  </w:style>
  <w:style w:type="paragraph" w:styleId="a9">
    <w:name w:val="Balloon Text"/>
    <w:basedOn w:val="a"/>
    <w:link w:val="aa"/>
    <w:uiPriority w:val="99"/>
    <w:semiHidden/>
    <w:unhideWhenUsed/>
    <w:rsid w:val="006710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10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734474988268991E-2"/>
          <c:y val="0.12705354891136827"/>
          <c:w val="0.92585170340681433"/>
          <c:h val="0.73310810810810889"/>
        </c:manualLayout>
      </c:layout>
      <c:barChart>
        <c:barDir val="col"/>
        <c:grouping val="clustered"/>
        <c:ser>
          <c:idx val="0"/>
          <c:order val="0"/>
          <c:tx>
            <c:strRef>
              <c:f>Sheet1!$A$2</c:f>
              <c:strCache>
                <c:ptCount val="1"/>
                <c:pt idx="0">
                  <c:v>высокий</c:v>
                </c:pt>
              </c:strCache>
            </c:strRef>
          </c:tx>
          <c:spPr>
            <a:solidFill>
              <a:srgbClr val="9999FF"/>
            </a:solidFill>
            <a:ln w="12700">
              <a:solidFill>
                <a:srgbClr val="000000"/>
              </a:solidFill>
              <a:prstDash val="solid"/>
            </a:ln>
          </c:spPr>
          <c:cat>
            <c:strRef>
              <c:f>Sheet1!$B$1:$E$1</c:f>
              <c:strCache>
                <c:ptCount val="4"/>
                <c:pt idx="0">
                  <c:v>сен.20</c:v>
                </c:pt>
                <c:pt idx="1">
                  <c:v>дек.20</c:v>
                </c:pt>
                <c:pt idx="3">
                  <c:v> </c:v>
                </c:pt>
              </c:strCache>
            </c:strRef>
          </c:cat>
          <c:val>
            <c:numRef>
              <c:f>Sheet1!$B$2:$E$2</c:f>
              <c:numCache>
                <c:formatCode>General</c:formatCode>
                <c:ptCount val="4"/>
                <c:pt idx="0">
                  <c:v>10</c:v>
                </c:pt>
                <c:pt idx="1">
                  <c:v>20</c:v>
                </c:pt>
                <c:pt idx="2">
                  <c:v>0</c:v>
                </c:pt>
                <c:pt idx="3">
                  <c:v>0</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cat>
            <c:strRef>
              <c:f>Sheet1!$B$1:$E$1</c:f>
              <c:strCache>
                <c:ptCount val="4"/>
                <c:pt idx="0">
                  <c:v>сен.20</c:v>
                </c:pt>
                <c:pt idx="1">
                  <c:v>дек.20</c:v>
                </c:pt>
                <c:pt idx="3">
                  <c:v> </c:v>
                </c:pt>
              </c:strCache>
            </c:strRef>
          </c:cat>
          <c:val>
            <c:numRef>
              <c:f>Sheet1!$B$3:$E$3</c:f>
              <c:numCache>
                <c:formatCode>General</c:formatCode>
                <c:ptCount val="4"/>
                <c:pt idx="0">
                  <c:v>42</c:v>
                </c:pt>
                <c:pt idx="1">
                  <c:v>56</c:v>
                </c:pt>
                <c:pt idx="2">
                  <c:v>0</c:v>
                </c:pt>
                <c:pt idx="3">
                  <c:v>0</c:v>
                </c:pt>
              </c:numCache>
            </c:numRef>
          </c:val>
        </c:ser>
        <c:ser>
          <c:idx val="2"/>
          <c:order val="2"/>
          <c:tx>
            <c:strRef>
              <c:f>Sheet1!$A$4</c:f>
              <c:strCache>
                <c:ptCount val="1"/>
                <c:pt idx="0">
                  <c:v>низкий</c:v>
                </c:pt>
              </c:strCache>
            </c:strRef>
          </c:tx>
          <c:spPr>
            <a:solidFill>
              <a:srgbClr val="FFFFCC"/>
            </a:solidFill>
            <a:ln w="12700">
              <a:solidFill>
                <a:srgbClr val="000000"/>
              </a:solidFill>
              <a:prstDash val="solid"/>
            </a:ln>
          </c:spPr>
          <c:cat>
            <c:strRef>
              <c:f>Sheet1!$B$1:$E$1</c:f>
              <c:strCache>
                <c:ptCount val="4"/>
                <c:pt idx="0">
                  <c:v>сен.20</c:v>
                </c:pt>
                <c:pt idx="1">
                  <c:v>дек.20</c:v>
                </c:pt>
                <c:pt idx="3">
                  <c:v> </c:v>
                </c:pt>
              </c:strCache>
            </c:strRef>
          </c:cat>
          <c:val>
            <c:numRef>
              <c:f>Sheet1!$B$4:$E$4</c:f>
              <c:numCache>
                <c:formatCode>General</c:formatCode>
                <c:ptCount val="4"/>
                <c:pt idx="0">
                  <c:v>58</c:v>
                </c:pt>
                <c:pt idx="1">
                  <c:v>24</c:v>
                </c:pt>
              </c:numCache>
            </c:numRef>
          </c:val>
        </c:ser>
        <c:axId val="76203136"/>
        <c:axId val="76205056"/>
      </c:barChart>
      <c:catAx>
        <c:axId val="76203136"/>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6205056"/>
        <c:crosses val="autoZero"/>
        <c:auto val="1"/>
        <c:lblAlgn val="ctr"/>
        <c:lblOffset val="100"/>
        <c:tickLblSkip val="1"/>
        <c:tickMarkSkip val="1"/>
      </c:catAx>
      <c:valAx>
        <c:axId val="76205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6203136"/>
        <c:crosses val="autoZero"/>
        <c:crossBetween val="between"/>
      </c:valAx>
      <c:spPr>
        <a:solidFill>
          <a:srgbClr val="C0C0C0"/>
        </a:solidFill>
        <a:ln w="12700">
          <a:solidFill>
            <a:srgbClr val="808080"/>
          </a:solidFill>
          <a:prstDash val="solid"/>
        </a:ln>
      </c:spPr>
    </c:plotArea>
    <c:legend>
      <c:legendPos val="r"/>
      <c:layout>
        <c:manualLayout>
          <c:xMode val="edge"/>
          <c:yMode val="edge"/>
          <c:x val="0.78957915831663328"/>
          <c:y val="4.0540540540540543E-2"/>
          <c:w val="0.17034068136272568"/>
          <c:h val="0.24662162162162163"/>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7</Pages>
  <Words>1709</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Владелец</cp:lastModifiedBy>
  <cp:revision>18</cp:revision>
  <dcterms:created xsi:type="dcterms:W3CDTF">2021-01-21T05:57:00Z</dcterms:created>
  <dcterms:modified xsi:type="dcterms:W3CDTF">2021-01-29T14:34:00Z</dcterms:modified>
</cp:coreProperties>
</file>